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F1" w:rsidRDefault="008B15F1">
      <w:pPr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</w:pPr>
    </w:p>
    <w:p w:rsidR="008B15F1" w:rsidRDefault="008B15F1">
      <w:pPr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</w:pPr>
    </w:p>
    <w:p w:rsidR="008B15F1" w:rsidRPr="007555CF" w:rsidRDefault="008B15F1">
      <w:pPr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</w:pPr>
      <w:bookmarkStart w:id="0" w:name="_GoBack"/>
      <w:bookmarkEnd w:id="0"/>
      <w:r w:rsidRPr="007555CF"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  <w:t>Критерии оценки выступления в КОНКУРСЕ НА ЛУЧШУЮ ТЕ</w:t>
      </w:r>
      <w:r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  <w:t>АТРАЛЬНУЮ МИНИАТЮРУ ПО БАСНЯМ И.А.</w:t>
      </w:r>
      <w:r w:rsidRPr="007555CF"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  <w:t xml:space="preserve"> Крылова</w:t>
      </w:r>
    </w:p>
    <w:p w:rsidR="008B15F1" w:rsidRPr="007555CF" w:rsidRDefault="008B15F1">
      <w:pPr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</w:pPr>
      <w:r w:rsidRPr="007555CF">
        <w:rPr>
          <w:rFonts w:ascii="Arial Black" w:hAnsi="Arial Black" w:cs="Helvetica"/>
          <w:b/>
          <w:color w:val="373737"/>
          <w:sz w:val="28"/>
          <w:szCs w:val="28"/>
          <w:shd w:val="clear" w:color="auto" w:fill="FFFFFF"/>
        </w:rPr>
        <w:t>КАЖДЫЙ КРИТЕРИЙ ОЦЕНИВАЕТСЯ ОТ 0 до 5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5"/>
        <w:gridCol w:w="689"/>
        <w:gridCol w:w="690"/>
        <w:gridCol w:w="690"/>
        <w:gridCol w:w="690"/>
        <w:gridCol w:w="690"/>
        <w:gridCol w:w="690"/>
        <w:gridCol w:w="717"/>
        <w:gridCol w:w="690"/>
        <w:gridCol w:w="690"/>
      </w:tblGrid>
      <w:tr w:rsidR="008B15F1" w:rsidRPr="004D007A" w:rsidTr="004D007A"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ОТ 0 до 5 баллов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Кр№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Гр№</w:t>
            </w:r>
          </w:p>
        </w:tc>
      </w:tr>
      <w:tr w:rsidR="008B15F1" w:rsidRPr="004D007A" w:rsidTr="004D007A"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Актёрское мастерство\выраз. речи актёров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</w:tr>
      <w:tr w:rsidR="008B15F1" w:rsidRPr="004D007A" w:rsidTr="004D007A"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Наличие элементов декорации и костюмов</w:t>
            </w: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</w:tr>
      <w:tr w:rsidR="008B15F1" w:rsidRPr="004D007A" w:rsidTr="004D007A"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Звуковое сопровождение\музыкальность</w:t>
            </w: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номера</w:t>
            </w: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</w:tr>
      <w:tr w:rsidR="008B15F1" w:rsidRPr="004D007A" w:rsidTr="004D007A"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 xml:space="preserve">Реакция зрителей-заинтересованность детей постановкой </w:t>
            </w: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</w:tr>
      <w:tr w:rsidR="008B15F1" w:rsidRPr="004D007A" w:rsidTr="004D007A"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 xml:space="preserve">Соответствие репертуара возрасту </w:t>
            </w: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</w:tr>
      <w:tr w:rsidR="008B15F1" w:rsidRPr="004D007A" w:rsidTr="004D007A"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  <w:r w:rsidRPr="004D007A">
              <w:rPr>
                <w:b/>
              </w:rPr>
              <w:t>ИТОГОВОЕ кол-во БАЛЛОВ</w:t>
            </w: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  <w:tc>
          <w:tcPr>
            <w:tcW w:w="1184" w:type="dxa"/>
          </w:tcPr>
          <w:p w:rsidR="008B15F1" w:rsidRPr="004D007A" w:rsidRDefault="008B15F1" w:rsidP="004D007A">
            <w:pPr>
              <w:spacing w:after="0" w:line="240" w:lineRule="auto"/>
              <w:rPr>
                <w:b/>
              </w:rPr>
            </w:pPr>
          </w:p>
        </w:tc>
      </w:tr>
    </w:tbl>
    <w:p w:rsidR="008B15F1" w:rsidRPr="007555CF" w:rsidRDefault="008B15F1">
      <w:pPr>
        <w:rPr>
          <w:b/>
        </w:rPr>
      </w:pPr>
    </w:p>
    <w:sectPr w:rsidR="008B15F1" w:rsidRPr="007555CF" w:rsidSect="004531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94B"/>
    <w:rsid w:val="00145A79"/>
    <w:rsid w:val="0045319B"/>
    <w:rsid w:val="004D007A"/>
    <w:rsid w:val="00520942"/>
    <w:rsid w:val="00521B96"/>
    <w:rsid w:val="0057394B"/>
    <w:rsid w:val="00575286"/>
    <w:rsid w:val="007555CF"/>
    <w:rsid w:val="008B15F1"/>
    <w:rsid w:val="00B47F70"/>
    <w:rsid w:val="00C3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55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77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4</cp:revision>
  <cp:lastPrinted>2019-02-13T03:26:00Z</cp:lastPrinted>
  <dcterms:created xsi:type="dcterms:W3CDTF">2019-02-13T02:57:00Z</dcterms:created>
  <dcterms:modified xsi:type="dcterms:W3CDTF">2020-04-01T15:38:00Z</dcterms:modified>
</cp:coreProperties>
</file>