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123" w:rsidRDefault="00C24123" w:rsidP="00C24123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sz w:val="28"/>
          <w:szCs w:val="28"/>
        </w:rPr>
      </w:pPr>
      <w:r>
        <w:rPr>
          <w:rStyle w:val="c0"/>
          <w:b/>
          <w:bCs/>
          <w:sz w:val="28"/>
          <w:szCs w:val="28"/>
        </w:rPr>
        <w:t>Консультация родителям</w:t>
      </w:r>
    </w:p>
    <w:p w:rsidR="00C24123" w:rsidRDefault="00C24123" w:rsidP="00C24123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sz w:val="28"/>
          <w:szCs w:val="28"/>
        </w:rPr>
      </w:pPr>
      <w:r w:rsidRPr="00C24123">
        <w:rPr>
          <w:rStyle w:val="c0"/>
          <w:b/>
          <w:bCs/>
          <w:sz w:val="28"/>
          <w:szCs w:val="28"/>
        </w:rPr>
        <w:t xml:space="preserve"> КАК НАУЧИТЬ РЕБЕНКА ЛИЧНОЙ БЕЗОПАСНОСТИ НА УЛИЦАХ</w:t>
      </w:r>
    </w:p>
    <w:p w:rsidR="00C24123" w:rsidRPr="00C24123" w:rsidRDefault="00C24123" w:rsidP="00C2412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</w:p>
    <w:p w:rsidR="00C24123" w:rsidRDefault="00C24123" w:rsidP="00C24123">
      <w:pPr>
        <w:pStyle w:val="c11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</w:t>
      </w:r>
      <w:bookmarkStart w:id="0" w:name="_GoBack"/>
      <w:r>
        <w:rPr>
          <w:rStyle w:val="c1"/>
          <w:color w:val="000000"/>
          <w:sz w:val="28"/>
          <w:szCs w:val="28"/>
          <w:shd w:val="clear" w:color="auto" w:fill="FFFFFF"/>
        </w:rPr>
        <w:t>профилактика несчастных случаев с детьми</w:t>
      </w:r>
      <w:r>
        <w:rPr>
          <w:rStyle w:val="c1"/>
          <w:color w:val="000000"/>
          <w:sz w:val="28"/>
          <w:szCs w:val="28"/>
        </w:rPr>
        <w:t> </w:t>
      </w:r>
      <w:bookmarkEnd w:id="0"/>
      <w:r>
        <w:rPr>
          <w:color w:val="000000"/>
          <w:sz w:val="28"/>
          <w:szCs w:val="28"/>
        </w:rPr>
        <w:br/>
      </w:r>
      <w:r>
        <w:rPr>
          <w:rStyle w:val="c8"/>
          <w:b/>
          <w:bCs/>
          <w:color w:val="000000"/>
          <w:sz w:val="28"/>
          <w:szCs w:val="28"/>
        </w:rPr>
        <w:t>Задачи: </w:t>
      </w:r>
      <w:r>
        <w:rPr>
          <w:rStyle w:val="c1"/>
          <w:color w:val="000000"/>
          <w:sz w:val="28"/>
          <w:szCs w:val="28"/>
          <w:shd w:val="clear" w:color="auto" w:fill="FFFFFF"/>
        </w:rPr>
        <w:t>Развивать умение взрослых воспитывать в ребенке внимательное отношение и осторожное поведение на улице; внимательное отношение к повседневной ситуации во время прогулок на свежем воздухе.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8"/>
          <w:b/>
          <w:bCs/>
          <w:color w:val="000000"/>
          <w:sz w:val="28"/>
          <w:szCs w:val="28"/>
        </w:rPr>
        <w:t>Незнакомец и опасность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Е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>сли в семье есть маленький ребенок, хочется дать ему все самое лучшее, обезопасить его от всех дурных влияний внешнего мира. Одна из таких проблем - незнакомые люди. Чужие дяди и тети с плохими намерениями могут подстерегать детишек в любом возрасте. К сожалению, мы слишком часто видим по телевизору и читаем в газетах объявления о пропаже детей и другие неприятные случаи, виновниками которых становятся незнакомые люди. Как же лучше объяснить ребенку, что незнакомые люди представляют собой опасность? Вот некоторые советы для разных возрастов.</w:t>
      </w:r>
      <w:r>
        <w:rPr>
          <w:rStyle w:val="c1"/>
          <w:color w:val="000000"/>
          <w:sz w:val="28"/>
          <w:szCs w:val="28"/>
        </w:rPr>
        <w:t> </w:t>
      </w:r>
    </w:p>
    <w:p w:rsidR="00C24123" w:rsidRDefault="00C24123" w:rsidP="00C24123">
      <w:pPr>
        <w:pStyle w:val="c11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br/>
      </w:r>
      <w:r>
        <w:rPr>
          <w:rStyle w:val="c8"/>
          <w:b/>
          <w:bCs/>
          <w:color w:val="000000"/>
          <w:sz w:val="28"/>
          <w:szCs w:val="28"/>
        </w:rPr>
        <w:t>Ребенок 2-4 лет и незнакомцы</w:t>
      </w:r>
      <w:proofErr w:type="gramStart"/>
      <w:r>
        <w:rPr>
          <w:rStyle w:val="c8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В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этом возрасте малыши очень общительны и готовы разговаривать и пойти с любым человеком, который им просто улыбается. Поэтому стоит запретить ребенку говорить и уж тем более идти куда-то с незнакомцем. Проверьте, усвоил ли малыш эти правила, попросите пообщаться с ним взрослых, с которыми он не знаком. Определитесь, кто будет забирать ребенка из детского сада и запретите ему уходить с другими людьми, даже если воспитатель его отпускает.</w:t>
      </w:r>
    </w:p>
    <w:p w:rsidR="00C24123" w:rsidRDefault="00C24123" w:rsidP="00C24123">
      <w:pPr>
        <w:pStyle w:val="c11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br/>
      </w:r>
      <w:r>
        <w:rPr>
          <w:rStyle w:val="c8"/>
          <w:b/>
          <w:bCs/>
          <w:color w:val="000000"/>
          <w:sz w:val="28"/>
          <w:szCs w:val="28"/>
        </w:rPr>
        <w:t>Ребенок 5-7 лет</w:t>
      </w:r>
      <w:proofErr w:type="gramStart"/>
      <w:r>
        <w:rPr>
          <w:rStyle w:val="c8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В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этом возрасте ребенок сам может отличить, что хорошо, что плохо, где правда, и где ложь. Но, конечно же, не на взрослом уровне. В этом случае попробуйте объяснить ему, что нельзя разговаривать с незнакомцами на примере. Это могут быть даже мультфильмы. Например, "Три поросенка", "Волк и семеро козлят". В этом возрасте дети не только гуляют на улице на расстоянии 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со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взрослым, но и часто остаются дома одни, что на руку квартирным ворам. 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Почаще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рассказывайте ребенку случаи из жизни, читайте ему хронику происшествий. Научите сына или дочь хотя бы держать дистанцию при случайном разговоре с незнакомым человеком - не менее двух метров, чтобы в случае чего ребенок мог просто убежать.</w:t>
      </w:r>
    </w:p>
    <w:p w:rsidR="00C24123" w:rsidRDefault="00C24123" w:rsidP="00C24123">
      <w:pPr>
        <w:pStyle w:val="c11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br/>
      </w:r>
      <w:r>
        <w:rPr>
          <w:rStyle w:val="c8"/>
          <w:b/>
          <w:bCs/>
          <w:color w:val="000000"/>
          <w:sz w:val="28"/>
          <w:szCs w:val="28"/>
        </w:rPr>
        <w:t>Надо помнить</w:t>
      </w:r>
      <w:r>
        <w:rPr>
          <w:color w:val="000000"/>
          <w:sz w:val="28"/>
          <w:szCs w:val="28"/>
        </w:rPr>
        <w:br/>
      </w:r>
      <w:r>
        <w:rPr>
          <w:rStyle w:val="c8"/>
          <w:b/>
          <w:bCs/>
          <w:i/>
          <w:iCs/>
          <w:color w:val="000000"/>
          <w:sz w:val="28"/>
          <w:szCs w:val="28"/>
        </w:rPr>
        <w:t>Правила четырех «НЕ»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НЕ разговаривать с незнакомцами и не впускать их в дом!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НЕ заходить с незнакомцами в лифт и подъезд!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НЕ садиться в машину к незнакомцам!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НЕ уходить на улице далеко от взрослых</w:t>
      </w:r>
    </w:p>
    <w:p w:rsidR="00C24123" w:rsidRDefault="00C24123" w:rsidP="00C24123">
      <w:pPr>
        <w:pStyle w:val="c11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lastRenderedPageBreak/>
        <w:br/>
      </w:r>
      <w:r>
        <w:rPr>
          <w:rStyle w:val="c8"/>
          <w:b/>
          <w:bCs/>
          <w:i/>
          <w:iCs/>
          <w:color w:val="000000"/>
          <w:sz w:val="28"/>
          <w:szCs w:val="28"/>
        </w:rPr>
        <w:t>В каких ситуациях всегда отвечать «нет»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Если тебе предлагают зайти в гости или подвезти до дома, пусть даже это будет сосед.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Если за тобой в школу или в детский сад пришел посторонний, а родители тебя не предупреждали.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Если в отсутствие родителей пришел малознакомый человек, впускать его в квартиру или идти с ним куда-нибудь.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Если новый человек угощает чем-то.</w:t>
      </w:r>
    </w:p>
    <w:p w:rsidR="00C24123" w:rsidRDefault="00C24123" w:rsidP="00C24123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8"/>
          <w:b/>
          <w:bCs/>
          <w:i/>
          <w:iCs/>
          <w:color w:val="000000"/>
          <w:sz w:val="28"/>
          <w:szCs w:val="28"/>
        </w:rPr>
        <w:t>Правила личной безопасности дома и на улице:</w:t>
      </w:r>
      <w:r>
        <w:rPr>
          <w:color w:val="000000"/>
          <w:sz w:val="28"/>
          <w:szCs w:val="28"/>
        </w:rPr>
        <w:br/>
      </w:r>
      <w:r>
        <w:rPr>
          <w:rStyle w:val="c8"/>
          <w:b/>
          <w:bCs/>
          <w:color w:val="000000"/>
          <w:sz w:val="28"/>
          <w:szCs w:val="28"/>
        </w:rPr>
        <w:t>1.</w:t>
      </w: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  <w:shd w:val="clear" w:color="auto" w:fill="FFFFFF"/>
        </w:rPr>
        <w:t>Нельзя открывать дверь незнакомому человеку, даже если он в форме врача, милиционера, почтальона.</w:t>
      </w:r>
      <w:r>
        <w:rPr>
          <w:color w:val="000000"/>
          <w:sz w:val="28"/>
          <w:szCs w:val="28"/>
        </w:rPr>
        <w:br/>
      </w:r>
      <w:r>
        <w:rPr>
          <w:rStyle w:val="c8"/>
          <w:b/>
          <w:bCs/>
          <w:color w:val="000000"/>
          <w:sz w:val="28"/>
          <w:szCs w:val="28"/>
        </w:rPr>
        <w:t>2.</w:t>
      </w: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  <w:shd w:val="clear" w:color="auto" w:fill="FFFFFF"/>
        </w:rPr>
        <w:t>Нельзя разговаривать на улице с незнакомыми людьми, особенно, если они что-нибудь предлагают (покататься на машине, подвезти до дома, съездить за конфетами, в кино и др.).</w:t>
      </w:r>
      <w:r>
        <w:rPr>
          <w:color w:val="000000"/>
          <w:sz w:val="28"/>
          <w:szCs w:val="28"/>
        </w:rPr>
        <w:br/>
      </w:r>
      <w:r>
        <w:rPr>
          <w:rStyle w:val="c8"/>
          <w:b/>
          <w:bCs/>
          <w:color w:val="000000"/>
          <w:sz w:val="28"/>
          <w:szCs w:val="28"/>
        </w:rPr>
        <w:t>3.</w:t>
      </w: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  <w:shd w:val="clear" w:color="auto" w:fill="FFFFFF"/>
        </w:rPr>
        <w:t>Если незнакомый человек пытается открыть дверь, нужно позвонить в полицию и назвать свой адрес, постучать в стену соседям или позвонить им.</w:t>
      </w:r>
      <w:r>
        <w:rPr>
          <w:color w:val="000000"/>
          <w:sz w:val="28"/>
          <w:szCs w:val="28"/>
        </w:rPr>
        <w:br/>
      </w:r>
      <w:r>
        <w:rPr>
          <w:rStyle w:val="c8"/>
          <w:b/>
          <w:bCs/>
          <w:color w:val="000000"/>
          <w:sz w:val="28"/>
          <w:szCs w:val="28"/>
        </w:rPr>
        <w:t>4. </w:t>
      </w:r>
      <w:r>
        <w:rPr>
          <w:rStyle w:val="c1"/>
          <w:color w:val="000000"/>
          <w:sz w:val="28"/>
          <w:szCs w:val="28"/>
          <w:shd w:val="clear" w:color="auto" w:fill="FFFFFF"/>
        </w:rPr>
        <w:t>Нельзя впускать в дом людей, которые говорят, что они пришли по просьбе родителей. Родители должны об этом сообщить.</w:t>
      </w:r>
    </w:p>
    <w:p w:rsidR="00F429A1" w:rsidRDefault="00F429A1"/>
    <w:sectPr w:rsidR="00F42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123"/>
    <w:rsid w:val="003E61DA"/>
    <w:rsid w:val="00C24123"/>
    <w:rsid w:val="00F4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C24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24123"/>
  </w:style>
  <w:style w:type="paragraph" w:customStyle="1" w:styleId="c11">
    <w:name w:val="c11"/>
    <w:basedOn w:val="a"/>
    <w:rsid w:val="00C24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24123"/>
  </w:style>
  <w:style w:type="character" w:customStyle="1" w:styleId="c1">
    <w:name w:val="c1"/>
    <w:basedOn w:val="a0"/>
    <w:rsid w:val="00C241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C24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24123"/>
  </w:style>
  <w:style w:type="paragraph" w:customStyle="1" w:styleId="c11">
    <w:name w:val="c11"/>
    <w:basedOn w:val="a"/>
    <w:rsid w:val="00C24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24123"/>
  </w:style>
  <w:style w:type="character" w:customStyle="1" w:styleId="c1">
    <w:name w:val="c1"/>
    <w:basedOn w:val="a0"/>
    <w:rsid w:val="00C24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3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482</Words>
  <Characters>2751</Characters>
  <Application>Microsoft Office Word</Application>
  <DocSecurity>0</DocSecurity>
  <Lines>22</Lines>
  <Paragraphs>6</Paragraphs>
  <ScaleCrop>false</ScaleCrop>
  <Company/>
  <LinksUpToDate>false</LinksUpToDate>
  <CharactersWithSpaces>3227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2020-01-12T06:16:00Z</dcterms:created>
  <dcterms:modified xsi:type="dcterms:W3CDTF">2020-01-12T06:20:00Z</dcterms:modified>
</cp:coreProperties>
</file>