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4CC" w:rsidRPr="00AC14CC" w:rsidRDefault="00AC14CC" w:rsidP="00AC14CC">
      <w:pPr>
        <w:pStyle w:val="c13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sz w:val="36"/>
          <w:szCs w:val="36"/>
        </w:rPr>
      </w:pPr>
      <w:bookmarkStart w:id="0" w:name="_GoBack"/>
      <w:r>
        <w:rPr>
          <w:rStyle w:val="c8"/>
          <w:b/>
          <w:bCs/>
          <w:sz w:val="36"/>
          <w:szCs w:val="36"/>
        </w:rPr>
        <w:t>Консультация для родителей</w:t>
      </w:r>
    </w:p>
    <w:bookmarkEnd w:id="0"/>
    <w:p w:rsidR="00AC14CC" w:rsidRDefault="00AC14CC" w:rsidP="00AC14CC">
      <w:pPr>
        <w:pStyle w:val="c13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sz w:val="32"/>
          <w:szCs w:val="32"/>
        </w:rPr>
      </w:pPr>
    </w:p>
    <w:p w:rsidR="00AC14CC" w:rsidRPr="00AC14CC" w:rsidRDefault="00AC14CC" w:rsidP="00AC14C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32"/>
          <w:szCs w:val="32"/>
        </w:rPr>
      </w:pPr>
      <w:r w:rsidRPr="00AC14CC">
        <w:rPr>
          <w:rStyle w:val="c8"/>
          <w:b/>
          <w:bCs/>
          <w:sz w:val="32"/>
          <w:szCs w:val="32"/>
        </w:rPr>
        <w:t>Развитие словесно – логической памяти у детей 5-7 лет</w:t>
      </w:r>
    </w:p>
    <w:p w:rsidR="00AC14CC" w:rsidRDefault="00AC14CC" w:rsidP="00AC14CC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C14CC">
        <w:rPr>
          <w:sz w:val="32"/>
          <w:szCs w:val="32"/>
        </w:rPr>
        <w:br/>
      </w:r>
      <w:r>
        <w:rPr>
          <w:rStyle w:val="c6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формирование педагогической компетенции родителей.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Описание: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материал для родителей детей старшего дошкольного возраста, а так же педагогов детских дошкольных учреждений.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Задачи: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расширять кругозор родителей;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развивать интерес родителей к использованию разнообразных форм организации совместной деятельности с детьми;</w:t>
      </w:r>
    </w:p>
    <w:p w:rsidR="00AC14CC" w:rsidRDefault="00AC14CC" w:rsidP="00AC14CC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5492A396" wp14:editId="189A8650">
                <wp:extent cx="300990" cy="300990"/>
                <wp:effectExtent l="0" t="0" r="0" b="0"/>
                <wp:docPr id="6" name="AutoShape 6" descr="http://ped-kopilka.ru/upload/blogs2/2016/10/11780_b39b51fab991e8bca886a8ac467fd9ee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http://ped-kopilka.ru/upload/blogs2/2016/10/11780_b39b51fab991e8bca886a8ac467fd9ee.jpg.jpg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AC14CC" w:rsidRDefault="00AC14CC" w:rsidP="00AC14CC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 w:rsidRPr="00AC14CC">
        <w:rPr>
          <w:rStyle w:val="c0"/>
          <w:b/>
          <w:color w:val="000000"/>
          <w:sz w:val="28"/>
          <w:szCs w:val="28"/>
          <w:shd w:val="clear" w:color="auto" w:fill="FFFFFF"/>
        </w:rPr>
        <w:t>Память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– это психический процесс, который обеспечивает человека способностью накапливать, сохранять и воспроизводить знания и навыки.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Кратковременная память - это хранилище для небольших порций информации. Если она не имеет большого значения, то соответственно быстро забывается. Благодаря, именно кратковременной памяти, мы строим мыслительные процессы.</w:t>
      </w:r>
    </w:p>
    <w:p w:rsidR="00AC14CC" w:rsidRDefault="00AC14CC" w:rsidP="00AC14CC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Долговременная память – хранилище важной информации (все, что вы знаете о мире). Специалисты утверждают, что она безгранична, и, чем шире кругозор человека, тем легче он запоминает новые данные.</w:t>
      </w:r>
    </w:p>
    <w:p w:rsidR="00AC14CC" w:rsidRDefault="00AC14CC" w:rsidP="00AC14CC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Существует несколько видов памяти, в зависимости от того, как легче человеку воспринимать информацию: моторная, слуховая, зрительная, вербальная (словесная), логическая.</w:t>
      </w:r>
      <w:proofErr w:type="gramEnd"/>
    </w:p>
    <w:p w:rsidR="00AC14CC" w:rsidRDefault="00AC14CC" w:rsidP="00AC14CC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Очень часто виды памяти выступают в определенных сочетаниях: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Зрительно – моторная необходима для выполнения работы по образцу: списывание с доски, работа в тетради;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Вербально – моторная – работа по словесной инструкции с указанием порядка заданий, написание под диктовку;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Словесно - логическая память – позволяет запоминать последовательность слов, действий в рассказах, своих мыслей в процессе, а затем воспроизводить их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Данному виду памяти принадлежит основная роль в усвоении знаний детьми в процессе обучения.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Поскольку у детей дошкольного возраста преобладает непроизвольное запоминание (запоминание без цели) нужно помнить: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лучше сохранится тот материал, который ребенка удивил, заинтересовал;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хорошо запоминается материал, представленный в соревновательной форме или игре;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цель должна быть эмоционально значима для ребенка – по ее достижению ребенок должен получить похвалу от взрослого или его удивление.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К семи годам начинает формироваться произвольная память (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т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.е</w:t>
      </w:r>
      <w:proofErr w:type="spellEnd"/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ребенок начинает запоминать сознательно), это связано с физиологией.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Полезно знать: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- разучивание похожего материала стирает предыдущий, поэтому перед тем, как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приступить к изучению нового необходимо сменить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вид деятельности или сделать «переменку»;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для лучшего запоминания - лучше учить на ночь;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для лучшего запоминания задаются различные вопросы, типа: «Что про это говорится?»</w:t>
      </w:r>
      <w:r>
        <w:rPr>
          <w:rStyle w:val="c0"/>
          <w:color w:val="000000"/>
          <w:sz w:val="28"/>
          <w:szCs w:val="28"/>
        </w:rPr>
        <w:t> </w:t>
      </w:r>
    </w:p>
    <w:p w:rsidR="00AC14CC" w:rsidRDefault="00AC14CC" w:rsidP="00AC14CC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Развитие памяти в дошкольном возрасте имеет огромное значение, в первую очередь для успешного обучения в школе, способности осваивать учебную программу. Поскольку в дошкольном возрасте ведущая роль отводится игре, то с ее помощью и стоит проводить работу по развитию памяти. Благодаря ей мы сможем простимулировать детскую активность, увеличить объем словесно - логической памяти, а так же сделаем процесс обучения более эмоциональным и увлекательным. Именно интерес к тому, что предлагается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ребенку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позволяет обеспечивать запоминание.</w:t>
      </w:r>
    </w:p>
    <w:p w:rsidR="00AC14CC" w:rsidRDefault="00AC14CC" w:rsidP="00AC14CC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Предлагаем Вам несколько игр для развития словесно – логической памяти</w:t>
      </w:r>
      <w:r>
        <w:rPr>
          <w:rStyle w:val="c0"/>
          <w:color w:val="000000"/>
          <w:sz w:val="28"/>
          <w:szCs w:val="28"/>
          <w:shd w:val="clear" w:color="auto" w:fill="FFFFFF"/>
        </w:rPr>
        <w:t>:</w:t>
      </w:r>
    </w:p>
    <w:p w:rsidR="00AC14CC" w:rsidRDefault="00AC14CC" w:rsidP="00AC14CC">
      <w:pPr>
        <w:pStyle w:val="c1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Pr="00AC14CC">
        <w:rPr>
          <w:rStyle w:val="c0"/>
          <w:b/>
          <w:i/>
          <w:iCs/>
          <w:color w:val="000000"/>
          <w:sz w:val="28"/>
          <w:szCs w:val="28"/>
          <w:shd w:val="clear" w:color="auto" w:fill="FFFFFF"/>
        </w:rPr>
        <w:t>«Парочки»</w:t>
      </w:r>
      <w:r w:rsidRPr="00AC14CC">
        <w:rPr>
          <w:rStyle w:val="c0"/>
          <w:b/>
          <w:color w:val="000000"/>
          <w:sz w:val="28"/>
          <w:szCs w:val="28"/>
        </w:rPr>
        <w:t> </w:t>
      </w:r>
    </w:p>
    <w:p w:rsidR="00AC14CC" w:rsidRDefault="00AC14CC" w:rsidP="00AC14CC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Взрослый записывает на листке пары слов (начать можно с 5 пар), связанных между собой по смыслу (вилка - ложка, дуб – дерево). После чего нужно их прочитать ребенку 3 раза: с интонацией, не торопливо. Через небольшой отрезок времени взрослый называет ребенку первое слово из пары, а тот в свою очередь называет второе слово из пары. Таким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образом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формируется кратковременная память. Для развития долговременной памяти следует выполнить то же упражнение, но уже через более длительный отрезок времени (например, 30 минут)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AC14CC">
        <w:rPr>
          <w:rStyle w:val="c0"/>
          <w:b/>
          <w:i/>
          <w:iCs/>
          <w:color w:val="000000"/>
          <w:sz w:val="28"/>
          <w:szCs w:val="28"/>
          <w:shd w:val="clear" w:color="auto" w:fill="FFFFFF"/>
        </w:rPr>
        <w:t>«Со словами я играю, их запоминаю»</w:t>
      </w:r>
      <w:r w:rsidRPr="00AC14CC">
        <w:rPr>
          <w:b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1. Я назову слова, а ты запомни: жираф, кровать, кошка, собака, кресло (постепенно увеличиваем до 10 слов). Повтори!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2. На какие группы можно разделить эти слова?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(Чем больше назовет, тем лучше мыслит ребенок.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Но, мы постепенно подводим к мысли о 2 группах слов) Теперь вспомни только животных, а потом назови мебель.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3.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Повтори все слова еще раз.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AC14CC">
        <w:rPr>
          <w:rStyle w:val="c0"/>
          <w:b/>
          <w:i/>
          <w:iCs/>
          <w:color w:val="000000"/>
          <w:sz w:val="28"/>
          <w:szCs w:val="28"/>
          <w:shd w:val="clear" w:color="auto" w:fill="FFFFFF"/>
        </w:rPr>
        <w:t>«Перепутались»</w:t>
      </w:r>
      <w:r w:rsidRPr="00AC14CC">
        <w:rPr>
          <w:b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Взрослый выставляет 5 – 6 игрушек перед ребенком, и рассказывает: «На пароход стояла очередь: первым стоял слон, потом кукла Катя, за ней розовый поросенок, медведь, а за ним котенок. Вскоре пришел мороженщик, и все побежали к нему. А когда вернулись, то не могли вспомнить, кто за кем стоял. Помогите игрушкам найти свое место»</w:t>
      </w:r>
      <w:r>
        <w:rPr>
          <w:rStyle w:val="c0"/>
          <w:color w:val="000000"/>
          <w:sz w:val="28"/>
          <w:szCs w:val="28"/>
        </w:rPr>
        <w:t> </w:t>
      </w:r>
    </w:p>
    <w:p w:rsidR="00AC14CC" w:rsidRDefault="00AC14CC" w:rsidP="00AC14C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lastRenderedPageBreak/>
        <w:br/>
      </w:r>
      <w:r>
        <w:rPr>
          <w:color w:val="000000"/>
          <w:sz w:val="28"/>
          <w:szCs w:val="28"/>
        </w:rPr>
        <w:br/>
      </w:r>
      <w:r w:rsidRPr="00AC14CC">
        <w:rPr>
          <w:rStyle w:val="c0"/>
          <w:b/>
          <w:i/>
          <w:iCs/>
          <w:color w:val="000000"/>
          <w:sz w:val="28"/>
          <w:szCs w:val="28"/>
          <w:shd w:val="clear" w:color="auto" w:fill="FFFFFF"/>
        </w:rPr>
        <w:t>«Запомни – повтори»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Взрослый произносит несколько чисел (от 3 до 10, усложняется постепенно) и просит ребенка повторить. То же самое можно проводить с названием птиц, животных, месяцев, дней недели, словами с автоматизируемым звуком (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миШка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ШиШка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Шапка,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уШи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Шаль) и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т.д</w:t>
      </w:r>
      <w:proofErr w:type="spellEnd"/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Важно, что бы ребенок соблюдал предложенную последовательность.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AC14CC">
        <w:rPr>
          <w:rStyle w:val="c0"/>
          <w:b/>
          <w:i/>
          <w:iCs/>
          <w:color w:val="000000"/>
          <w:sz w:val="28"/>
          <w:szCs w:val="28"/>
          <w:shd w:val="clear" w:color="auto" w:fill="FFFFFF"/>
        </w:rPr>
        <w:t>«</w:t>
      </w:r>
      <w:proofErr w:type="spellStart"/>
      <w:r w:rsidRPr="00AC14CC">
        <w:rPr>
          <w:rStyle w:val="c0"/>
          <w:b/>
          <w:i/>
          <w:iCs/>
          <w:color w:val="000000"/>
          <w:sz w:val="28"/>
          <w:szCs w:val="28"/>
          <w:shd w:val="clear" w:color="auto" w:fill="FFFFFF"/>
        </w:rPr>
        <w:t>Сравнилки</w:t>
      </w:r>
      <w:proofErr w:type="spellEnd"/>
      <w:r w:rsidRPr="00AC14CC">
        <w:rPr>
          <w:rStyle w:val="c0"/>
          <w:b/>
          <w:i/>
          <w:iCs/>
          <w:color w:val="000000"/>
          <w:sz w:val="28"/>
          <w:szCs w:val="28"/>
          <w:shd w:val="clear" w:color="auto" w:fill="FFFFFF"/>
        </w:rPr>
        <w:t>»</w:t>
      </w:r>
      <w:r w:rsidRPr="00AC14CC">
        <w:rPr>
          <w:b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Предлагаем ребенку сравнить 2 предмета (муха и бабочка, дерево и куст, волк и собака), и,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рассказать чем похожи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, и чем отличаются. Ребенок 6 - 7 лет должен выделять главные признаки предметов.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AC14CC">
        <w:rPr>
          <w:rStyle w:val="c0"/>
          <w:b/>
          <w:i/>
          <w:iCs/>
          <w:color w:val="000000"/>
          <w:sz w:val="28"/>
          <w:szCs w:val="28"/>
          <w:shd w:val="clear" w:color="auto" w:fill="FFFFFF"/>
        </w:rPr>
        <w:t>«Я начну, вы продолжайте»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Игра начинается с фразы: «Я начну, вы – продолжайте. Слова быстро называйте!» После чего ребенку предлагаются слова из группы родственных слов (домашние животные, мебель, игрушки и т.п.): корова, лошадь… этот ряд нужно продолжить и назвать, как можно больше слов из данной группы.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AC14CC">
        <w:rPr>
          <w:rStyle w:val="c0"/>
          <w:b/>
          <w:i/>
          <w:iCs/>
          <w:color w:val="000000"/>
          <w:sz w:val="28"/>
          <w:szCs w:val="28"/>
          <w:shd w:val="clear" w:color="auto" w:fill="FFFFFF"/>
        </w:rPr>
        <w:t>«4 лишний»</w:t>
      </w:r>
      <w:r w:rsidRPr="00AC14CC">
        <w:rPr>
          <w:b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В предложенной серии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картинок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,г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де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3 картинки можно объединить в группу по общему признаку, а 4 лишняя, ребенок находит «лишнюю» и, объясняет свой выбор. Лишний петух, потому что свинья, корова и лошадь – домашние животные, а петух – птица.</w:t>
      </w:r>
    </w:p>
    <w:p w:rsidR="00F429A1" w:rsidRDefault="00F429A1"/>
    <w:sectPr w:rsidR="00F42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CC"/>
    <w:rsid w:val="00AC14CC"/>
    <w:rsid w:val="00F4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AC14CC"/>
  </w:style>
  <w:style w:type="character" w:customStyle="1" w:styleId="c8">
    <w:name w:val="c8"/>
    <w:basedOn w:val="a0"/>
    <w:rsid w:val="00AC14CC"/>
  </w:style>
  <w:style w:type="paragraph" w:customStyle="1" w:styleId="c13">
    <w:name w:val="c13"/>
    <w:basedOn w:val="a"/>
    <w:rsid w:val="00AC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C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C14CC"/>
  </w:style>
  <w:style w:type="paragraph" w:customStyle="1" w:styleId="c12">
    <w:name w:val="c12"/>
    <w:basedOn w:val="a"/>
    <w:rsid w:val="00AC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C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AC14CC"/>
  </w:style>
  <w:style w:type="character" w:customStyle="1" w:styleId="c8">
    <w:name w:val="c8"/>
    <w:basedOn w:val="a0"/>
    <w:rsid w:val="00AC14CC"/>
  </w:style>
  <w:style w:type="paragraph" w:customStyle="1" w:styleId="c13">
    <w:name w:val="c13"/>
    <w:basedOn w:val="a"/>
    <w:rsid w:val="00AC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C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C14CC"/>
  </w:style>
  <w:style w:type="paragraph" w:customStyle="1" w:styleId="c12">
    <w:name w:val="c12"/>
    <w:basedOn w:val="a"/>
    <w:rsid w:val="00AC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C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2020-01-12T06:01:00Z</dcterms:created>
  <dcterms:modified xsi:type="dcterms:W3CDTF">2020-01-12T06:05:00Z</dcterms:modified>
</cp:coreProperties>
</file>