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inline distT="0" distB="0" distL="0" distR="0">
            <wp:extent cx="6096000" cy="812482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extLst>
                        <a:ext uri="smNativeData">
                          <sm:smNativeData xmlns:sm="smNativeData" val="SMDATA_16_BvRAaR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gCUAAPsxAAAAAAAAAAAAAAAAAAAoAAAACAAAAAEAAAABAAAA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812482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rPr>
          <w:noProof/>
        </w:rPr>
        <w:drawing>
          <wp:inline distT="0" distB="0" distL="0" distR="0">
            <wp:extent cx="6143625" cy="7724775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extLst>
                        <a:ext uri="smNativeData">
                          <sm:smNativeData xmlns:sm="smNativeData" val="SMDATA_16_BvRAaR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MslAACFLwAAyyUAAIUv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yyUAAIUvAAAAAAAAAAAAAAAAAAAoAAAACAAAAAEAAAABAAAA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77247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1"/>
        </w:rPr>
      </w:pPr>
      <w:r>
        <w:rPr>
          <w:b/>
          <w:color w:val="000000"/>
          <w:sz w:val="21"/>
        </w:rPr>
        <w:t>Комплекс №1 (Сентябрь)</w:t>
      </w:r>
      <w:r>
        <w:rPr>
          <w:color w:val="000000"/>
          <w:sz w:val="21"/>
        </w:rPr>
        <w:t> </w:t>
      </w:r>
      <w:r>
        <w:rPr>
          <w:b/>
          <w:color w:val="000000"/>
          <w:sz w:val="21"/>
        </w:rPr>
        <w:t>«РЫБКА ШЕВЕЛИТ ГУБАМИ»</w:t>
      </w:r>
      <w:r>
        <w:rPr>
          <w:color w:val="000000"/>
          <w:sz w:val="21"/>
        </w:rPr>
        <w:t>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развитие артикуляционной моторики.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Смыкать и размыкать губы. </w:t>
      </w:r>
      <w:r>
        <w:rPr>
          <w:b/>
          <w:color w:val="000000"/>
          <w:sz w:val="21"/>
        </w:rPr>
        <w:t>«ПТЕНЦЫ»</w:t>
      </w:r>
      <w:r>
        <w:rPr>
          <w:color w:val="000000"/>
          <w:sz w:val="21"/>
        </w:rPr>
        <w:t> Ротик широко открыт, Язычок спокойно спит.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научиться спокойно открывать и закрывать рот, расслабляя мышцы языка. Удерживать губы и язык в заданном положении.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Слегка улыбнуться, медленно открыть рот (как для пропевания звука «а»: «а-а-а», подержать рот открытым 5-10 секунд, медленно закрыть. </w:t>
      </w:r>
      <w:r>
        <w:rPr>
          <w:b/>
          <w:color w:val="000000"/>
          <w:sz w:val="21"/>
        </w:rPr>
        <w:t>«ХОБОТОК»</w:t>
      </w:r>
      <w:r>
        <w:rPr>
          <w:color w:val="000000"/>
          <w:sz w:val="21"/>
        </w:rPr>
        <w:t> Я слегка прикрою рот, Губы – «хоботом» вперед. Далеко я их тяну, Как при долгом звуке: у-у-у.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вырабатывать движение губ вперед, укреплять мышцы губ, их подвижность.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Вытянуть сомкнутые губы вперёд «трубочкой». Удерживать их в таком положении под счёт от 1 до 5-10.</w:t>
      </w:r>
    </w:p>
    <w:p>
      <w:r>
        <w:rPr>
          <w:noProof/>
        </w:rPr>
        <w:drawing>
          <wp:inline distT="0" distB="0" distL="0" distR="0">
            <wp:extent cx="6105525" cy="744855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extLst>
                        <a:ext uri="smNativeData">
                          <sm:smNativeData xmlns:sm="smNativeData" val="SMDATA_16_BvRAaR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I8lAADSLQAAjyUAANIt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jyUAANItAAAAAAAAAAAAAAAAAAAoAAAACAAAAAEAAAABAAAA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05525" cy="74485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1"/>
        </w:rPr>
      </w:pPr>
      <w:r>
        <w:rPr>
          <w:b/>
          <w:color w:val="000000"/>
          <w:sz w:val="21"/>
        </w:rPr>
        <w:t>Комплекс №2 (Октябрь)</w:t>
      </w:r>
      <w:r>
        <w:rPr>
          <w:color w:val="000000"/>
          <w:sz w:val="21"/>
        </w:rPr>
        <w:t> </w:t>
      </w:r>
      <w:r>
        <w:rPr>
          <w:b/>
          <w:color w:val="000000"/>
          <w:sz w:val="21"/>
        </w:rPr>
        <w:t>«ЗАБОРЧИК»</w:t>
      </w:r>
      <w:r>
        <w:rPr>
          <w:color w:val="000000"/>
          <w:sz w:val="21"/>
        </w:rPr>
        <w:t>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развитие артикуляционной моторики.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Улыбнуться, показать верхние и нижние зубы. Удерживать до 10. </w:t>
      </w:r>
      <w:r>
        <w:rPr>
          <w:b/>
          <w:color w:val="000000"/>
          <w:sz w:val="21"/>
        </w:rPr>
        <w:t>«ПЯТАЧОК»</w:t>
      </w:r>
      <w:r>
        <w:rPr>
          <w:color w:val="000000"/>
          <w:sz w:val="21"/>
        </w:rPr>
        <w:t>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развитие артикуляционной моторики.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Вытянуть вперед губы пятачком и покрутить им вправо-влево, вправо-влево(8-10 раз). </w:t>
      </w:r>
      <w:r>
        <w:rPr>
          <w:b/>
          <w:color w:val="000000"/>
          <w:sz w:val="21"/>
        </w:rPr>
        <w:t>«ЧИСТИМ ЗУБЫ СНАРУЖИ»</w:t>
      </w:r>
      <w:r>
        <w:rPr>
          <w:color w:val="000000"/>
          <w:sz w:val="21"/>
        </w:rPr>
        <w:t> Зубки верхние снаружи Нам почистить очень нужно. Зубки нижние – не хуже, Тоже чистки просят дружно.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отрабатывать произвольные движения языка, развивать координацию движений. Укреплять мускулатуру языка.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Улыбнуться, показать зубы, широким языком медленно провести с наружной стороны зубов, имитируя чистящее движение. Так же «чистим» наружную сторону нижних зубов.</w:t>
      </w:r>
    </w:p>
    <w:p>
      <w:r>
        <w:rPr>
          <w:noProof/>
        </w:rPr>
        <w:drawing>
          <wp:inline distT="0" distB="0" distL="0" distR="0">
            <wp:extent cx="6096000" cy="737235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>
                      <a:extLst>
                        <a:ext uri="smNativeData">
                          <sm:smNativeData xmlns:sm="smNativeData" val="SMDATA_16_BvRAaR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IAlAABaLQAAgCUAAFot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gCUAAFotAAAAAAAAAAAAAAAAAAAoAAAACAAAAAEAAAABAAAA"/>
                        </a:ext>
                      </a:extLst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73723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1"/>
        </w:rPr>
      </w:pPr>
      <w:r>
        <w:rPr>
          <w:b/>
          <w:color w:val="000000"/>
          <w:sz w:val="21"/>
        </w:rPr>
        <w:t>Комплекс №3 (Ноябрь)</w:t>
      </w:r>
      <w:r>
        <w:rPr>
          <w:color w:val="000000"/>
          <w:sz w:val="21"/>
        </w:rPr>
        <w:t> </w:t>
      </w:r>
      <w:r>
        <w:rPr>
          <w:b/>
          <w:color w:val="000000"/>
          <w:sz w:val="21"/>
        </w:rPr>
        <w:t>«ШАРИК»</w:t>
      </w:r>
      <w:r>
        <w:rPr>
          <w:color w:val="000000"/>
          <w:sz w:val="21"/>
        </w:rPr>
        <w:t> Шарик слева, шарик справа, Есть у нас одна забава: В щеки дуем – чередуем, То в одну, а то в другую.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укреплять мускулатуру щек. Развивать координацию движений и умение переключаться.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Ребёнок в спокойном темпе поочерёдно надувает правую и левую щёки, как бы перегоняя воздух из одной щёки в другую. </w:t>
      </w:r>
      <w:r>
        <w:rPr>
          <w:b/>
          <w:color w:val="000000"/>
          <w:sz w:val="21"/>
        </w:rPr>
        <w:t>«САМОВАР»</w:t>
      </w:r>
      <w:r>
        <w:rPr>
          <w:color w:val="000000"/>
          <w:sz w:val="21"/>
        </w:rPr>
        <w:t> Щеки надую и выпущу пар, И запыхчу, как большой самовар.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укреплять мускулатуру губ и щек.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Сжать губы, надуть щёки, удержать воздух 2-3 секунды и выпустить через губы, произнося «Пых!». </w:t>
      </w:r>
      <w:r>
        <w:rPr>
          <w:b/>
          <w:color w:val="000000"/>
          <w:sz w:val="21"/>
        </w:rPr>
        <w:t>«СДУЙ ВАТКУ С ЛАДОШКИ»</w:t>
      </w:r>
      <w:r>
        <w:rPr>
          <w:color w:val="000000"/>
          <w:sz w:val="21"/>
        </w:rPr>
        <w:t>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развитие артикуляционной моторики.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Вытянуть губы вперед трубочкой и подуть на ватку или бумажку. Можно сдувать ватку со стола, с ладошки другого ребенка.</w:t>
      </w:r>
    </w:p>
    <w:p>
      <w:r>
        <w:rPr>
          <w:noProof/>
        </w:rPr>
        <w:drawing>
          <wp:inline distT="0" distB="0" distL="0" distR="0">
            <wp:extent cx="6067425" cy="7410450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"/>
                    <pic:cNvPicPr>
                      <a:extLst>
                        <a:ext uri="smNativeData">
                          <sm:smNativeData xmlns:sm="smNativeData" val="SMDATA_16_BvRAaR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FMlAACWLQAAUyUAAJYt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UyUAAJYtAAAAAAAAAAAAAAAAAAAoAAAACAAAAAEAAAABAAAA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74104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color w:val="000000"/>
          <w:sz w:val="21"/>
        </w:rPr>
      </w:pPr>
      <w:r>
        <w:rPr>
          <w:b/>
          <w:color w:val="000000"/>
          <w:sz w:val="21"/>
        </w:rPr>
        <w:t>Комплекс №4 (Декабрь)</w:t>
      </w:r>
      <w:r>
        <w:rPr>
          <w:color w:val="000000"/>
          <w:sz w:val="21"/>
        </w:rPr>
        <w:t> </w:t>
      </w:r>
      <w:r>
        <w:rPr>
          <w:b/>
          <w:color w:val="000000"/>
          <w:sz w:val="21"/>
        </w:rPr>
        <w:t>«ХОМЯЧОК»</w:t>
      </w:r>
      <w:r>
        <w:rPr>
          <w:color w:val="000000"/>
          <w:sz w:val="21"/>
        </w:rPr>
        <w:t> Языком давить стараюсь, В щеку сильно упираюсь. Раздалась моя щека, Как мешок у хомяка.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развивать произвольные движения языка. Укреплять мускулатуру языка и щек.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Язык поочерёдно упирается в правую и левую щёки, задерживаясь в каждом положении на 3-5 секунд. </w:t>
      </w:r>
      <w:r>
        <w:rPr>
          <w:b/>
          <w:color w:val="000000"/>
          <w:sz w:val="21"/>
        </w:rPr>
        <w:t>«РАСЧЕСКА»</w:t>
      </w:r>
      <w:r>
        <w:rPr>
          <w:color w:val="000000"/>
          <w:sz w:val="21"/>
        </w:rPr>
        <w:t>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развитие артикуляционной моторики.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Рот приоткрыть. Верхними зубами водить по нижней губе (5-6 раз, потом нижними зубами по верхней губе, как бы причесывая (5-6 раз). </w:t>
      </w:r>
      <w:r>
        <w:rPr>
          <w:b/>
          <w:color w:val="000000"/>
          <w:sz w:val="21"/>
        </w:rPr>
        <w:t>«ЛОШАДКА»</w:t>
      </w:r>
      <w:r>
        <w:rPr>
          <w:color w:val="000000"/>
          <w:sz w:val="21"/>
        </w:rPr>
        <w:t> Цок-цок-цок по мостовой- Идет лошадка к нам с тобой. Щелкай язычком быстрее, Чтоб она пришла скорее.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отрабатывать подъём языка, подготавливать его к выработке вибрации, растягивать подъязычную связку (уздечку). Укреплять мышцы языка. </w:t>
      </w:r>
      <w:r>
        <w:rPr>
          <w:b/>
          <w:i/>
          <w:color w:val="000000"/>
          <w:sz w:val="21"/>
        </w:rPr>
        <w:t>Описание</w:t>
      </w:r>
      <w:r>
        <w:rPr>
          <w:color w:val="000000"/>
          <w:sz w:val="21"/>
        </w:rPr>
        <w:t> </w:t>
      </w:r>
      <w:r>
        <w:rPr>
          <w:b/>
          <w:i/>
          <w:color w:val="000000"/>
          <w:sz w:val="21"/>
        </w:rPr>
        <w:t>:</w:t>
      </w:r>
      <w:r>
        <w:rPr>
          <w:color w:val="000000"/>
          <w:sz w:val="21"/>
        </w:rPr>
        <w:t> Улыбнуться, открыть рот и пощёлкать кончиком языка («лошадка цокает копытами»). </w:t>
      </w:r>
    </w:p>
    <w:p>
      <w:r>
        <w:rPr>
          <w:noProof/>
        </w:rPr>
        <w:drawing>
          <wp:inline distT="0" distB="0" distL="0" distR="0">
            <wp:extent cx="6096000" cy="730567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>
                      <a:extLst>
                        <a:ext uri="smNativeData">
                          <sm:smNativeData xmlns:sm="smNativeData" val="SMDATA_16_BvRAaR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IAlAADxLAAAgCUAAPEs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gCUAAPEsAAAAAAAAAAAAAAAAAAAoAAAACAAAAAEAAAABAAAA"/>
                        </a:ext>
                      </a:extLst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730567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  <w:r>
        <w:rPr>
          <w:b/>
          <w:color w:val="000000"/>
          <w:sz w:val="21"/>
        </w:rPr>
        <w:t>Комплекс №5 (Январь)</w:t>
      </w:r>
      <w:r>
        <w:rPr>
          <w:color w:val="000000"/>
          <w:sz w:val="21"/>
        </w:rPr>
        <w:t> </w:t>
      </w:r>
      <w:r>
        <w:rPr>
          <w:b/>
          <w:color w:val="000000"/>
          <w:sz w:val="21"/>
        </w:rPr>
        <w:t>«ЛЮБОПЫТНЫЙ ЯЗЫЧОК»</w:t>
      </w:r>
      <w:r>
        <w:rPr>
          <w:color w:val="000000"/>
          <w:sz w:val="21"/>
        </w:rPr>
        <w:t> Вот и вышел на порог Любопытный язычок. «Что он скачет взад-вперед?» - Удивляется народ.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укреплять мышцы языка, развивать его подвижность.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Улыбнуться, слегка приоткрыть рот и производить движения языком вперёд-назад. Язык кладём на нижнюю губу, затем убираем его в рот. Рот остаётся открытым. Упражнение выполняется 8-10 раз. </w:t>
      </w:r>
      <w:r>
        <w:rPr>
          <w:b/>
          <w:i/>
          <w:color w:val="000000"/>
          <w:sz w:val="21"/>
        </w:rPr>
        <w:t>«МАЛЯР»</w:t>
      </w:r>
      <w:r>
        <w:rPr>
          <w:color w:val="000000"/>
          <w:sz w:val="21"/>
        </w:rPr>
        <w:t> Стал язычок твой маляром, Он будет красить старый дом: Вперед-назад, вперед-назад… Ремонту каждый будет рад. </w:t>
      </w:r>
      <w:r>
        <w:rPr>
          <w:b/>
          <w:i/>
          <w:color w:val="000000"/>
          <w:sz w:val="21"/>
        </w:rPr>
        <w:t>Цель:</w:t>
      </w:r>
      <w:r>
        <w:rPr>
          <w:color w:val="000000"/>
          <w:sz w:val="21"/>
        </w:rPr>
        <w:t> укреплять мышцы языка и развивать его подвижность. </w:t>
      </w:r>
      <w:r>
        <w:rPr>
          <w:b/>
          <w:i/>
          <w:color w:val="000000"/>
          <w:sz w:val="21"/>
        </w:rPr>
        <w:t>Описание:</w:t>
      </w:r>
      <w:r>
        <w:rPr>
          <w:color w:val="000000"/>
          <w:sz w:val="21"/>
        </w:rPr>
        <w:t> Улыбнуться, открыть рот и «покрасить» кончиком языка твёрдое нёбо («потолок», делая движения языком вперёд-назад. </w:t>
      </w:r>
      <w:r>
        <w:rPr>
          <w:b/>
          <w:i/>
          <w:color w:val="000000"/>
          <w:sz w:val="21"/>
        </w:rPr>
        <w:t>«УЛЫБКА»</w:t>
      </w:r>
      <w:r>
        <w:rPr>
          <w:color w:val="000000"/>
          <w:sz w:val="21"/>
        </w:rPr>
        <w:t> Широка Нева-река, И улыбка широка.</w: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5"/>
    <w:tmLastPosSelect w:val="0"/>
    <w:tmLastPosFrameIdx w:val="0"/>
    <w:tmLastPosCaret>
      <w:tmLastPosPgfIdx w:val="17"/>
      <w:tmLastPosIdx w:val="724"/>
    </w:tmLastPosCaret>
    <w:tmLastPosAnchor>
      <w:tmLastPosPgfIdx w:val="0"/>
      <w:tmLastPosIdx w:val="0"/>
    </w:tmLastPosAnchor>
    <w:tmLastPosTblRect w:left="0" w:top="0" w:right="0" w:bottom="0"/>
  </w:tmLastPos>
  <w:tmAppRevision w:date="1765864454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basedOn w:val="char0"/>
    <w:rPr>
      <w:rFonts w:ascii="Calibri" w:hAnsi="Calibri" w:eastAsia="Calibri" w:cs="SimSun"/>
      <w:b w:val="0"/>
      <w:i w:val="0"/>
      <w:caps w:val="0"/>
      <w:smallCaps w:val="0"/>
      <w:strike w:val="0"/>
      <w:dstrike w:val="0"/>
      <w:vanish w:val="0"/>
      <w:color w:val="0000ff"/>
      <w:spacing w:val="0" w:percent="100"/>
      <w:w w:val="100"/>
      <w:kern w:val="1"/>
      <w:sz w:val="22"/>
      <w:szCs w:val="22"/>
      <w:u w:color="auto" w:val="single"/>
      <w:shd w:val="clear" w:fill="auto"/>
      <w:vertAlign w:val="baseline"/>
      <w:lang w:val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character" w:styleId="char1">
    <w:name w:val="Hyperlink"/>
    <w:basedOn w:val="char0"/>
    <w:rPr>
      <w:rFonts w:ascii="Calibri" w:hAnsi="Calibri" w:eastAsia="Calibri" w:cs="SimSun"/>
      <w:b w:val="0"/>
      <w:i w:val="0"/>
      <w:caps w:val="0"/>
      <w:smallCaps w:val="0"/>
      <w:strike w:val="0"/>
      <w:dstrike w:val="0"/>
      <w:vanish w:val="0"/>
      <w:color w:val="0000ff"/>
      <w:spacing w:val="0" w:percent="100"/>
      <w:w w:val="100"/>
      <w:kern w:val="1"/>
      <w:sz w:val="22"/>
      <w:szCs w:val="22"/>
      <w:u w:color="auto" w:val="single"/>
      <w:shd w:val="clear" w:fill="auto"/>
      <w:vertAlign w:val="baseline"/>
      <w:lang w:val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2025-12-16T05:48:15Z</dcterms:created>
  <dcterms:modified xsi:type="dcterms:W3CDTF">2025-12-16T05:54:14Z</dcterms:modified>
</cp:coreProperties>
</file>