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.15pt;margin-top:0;width:76.8pt;height:90.25pt;z-index:-251658752;mso-wrap-distance-left:5.pt;mso-wrap-distance-right:5.pt;mso-position-horizontal-relative:margin" wrapcoords="0 0">
            <v:imagedata r:id="rId5" r:href="rId6"/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717" w:lineRule="exact"/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78" w:left="1394" w:right="1387" w:bottom="4743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2" w:after="12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3307" w:left="0" w:right="0" w:bottom="3307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widowControl w:val="0"/>
        <w:keepNext/>
        <w:keepLines/>
        <w:shd w:val="clear" w:color="auto" w:fill="auto"/>
        <w:bidi w:val="0"/>
        <w:spacing w:before="0" w:after="276" w:line="320" w:lineRule="exact"/>
        <w:ind w:left="0" w:right="0" w:firstLine="0"/>
      </w:pPr>
      <w:bookmarkStart w:id="0" w:name="bookmark0"/>
      <w:r>
        <w:rPr>
          <w:lang w:val="ru-RU" w:eastAsia="ru-RU" w:bidi="ru-RU"/>
          <w:w w:val="100"/>
          <w:color w:val="000000"/>
          <w:position w:val="0"/>
        </w:rPr>
        <w:t>ПРАВИТЕЛЬСТВО РОССИЙСКОЙ ФЕДЕРАЦИИ</w:t>
      </w:r>
      <w:bookmarkEnd w:id="0"/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273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Р А С П О Р </w:t>
      </w:r>
      <w:r>
        <w:rPr>
          <w:rStyle w:val="CharStyle9"/>
        </w:rPr>
        <w:t>Я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Ж Е Н И Е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28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от 2 декабря 2015 г. № 2471-р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653" w:line="190" w:lineRule="exact"/>
        <w:ind w:left="0" w:right="0" w:firstLine="0"/>
      </w:pPr>
      <w:r>
        <w:rPr>
          <w:lang w:val="ru-RU" w:eastAsia="ru-RU" w:bidi="ru-RU"/>
          <w:w w:val="100"/>
          <w:color w:val="000000"/>
          <w:position w:val="0"/>
        </w:rPr>
        <w:t>МОСКВА</w:t>
      </w:r>
    </w:p>
    <w:p>
      <w:pPr>
        <w:pStyle w:val="Style3"/>
        <w:numPr>
          <w:ilvl w:val="0"/>
          <w:numId w:val="1"/>
        </w:numPr>
        <w:tabs>
          <w:tab w:leader="none" w:pos="108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58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Утвердить прилагаемую Концепцию информационной безопасности детей (далее - Концепция).</w:t>
      </w:r>
    </w:p>
    <w:p>
      <w:pPr>
        <w:pStyle w:val="Style3"/>
        <w:numPr>
          <w:ilvl w:val="0"/>
          <w:numId w:val="1"/>
        </w:numPr>
        <w:tabs>
          <w:tab w:leader="none" w:pos="109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58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Минкомсвязи России совместно с другими заинтересованными федеральными органами исполнительной власти обеспечить реализацию Концепции.</w:t>
      </w:r>
    </w:p>
    <w:p>
      <w:pPr>
        <w:pStyle w:val="Style3"/>
        <w:numPr>
          <w:ilvl w:val="0"/>
          <w:numId w:val="1"/>
        </w:numPr>
        <w:tabs>
          <w:tab w:leader="none" w:pos="109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58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Рекомендовать органам исполнительной власти субъектов Российской Федерации при формировании и осуществлении региональных программ в сфере информационной безопасности детей учитывать положения Концепции.</w:t>
      </w:r>
    </w:p>
    <w:p>
      <w:pPr>
        <w:pStyle w:val="Style3"/>
        <w:numPr>
          <w:ilvl w:val="0"/>
          <w:numId w:val="1"/>
        </w:numPr>
        <w:tabs>
          <w:tab w:leader="none" w:pos="108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58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Реализация Концепции осуществляется заинтересованными федеральными органами исполнительной власти в пределах бюджетных ассигнований, предусмотренных им в федеральном бюджете на</w:t>
      </w:r>
    </w:p>
    <w:p>
      <w:pPr>
        <w:pStyle w:val="Style13"/>
        <w:tabs>
          <w:tab w:leader="none" w:pos="3595" w:val="left"/>
        </w:tabs>
        <w:widowControl w:val="0"/>
        <w:keepNext w:val="0"/>
        <w:keepLines w:val="0"/>
        <w:shd w:val="clear" w:color="auto" w:fill="auto"/>
        <w:bidi w:val="0"/>
        <w:spacing w:before="0" w:after="0" w:line="80" w:lineRule="exact"/>
        <w:ind w:left="204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KS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Л</w:t>
      </w:r>
      <w:r>
        <w:rPr>
          <w:rStyle w:val="CharStyle15"/>
          <w:i w:val="0"/>
          <w:iCs w:val="0"/>
        </w:rPr>
        <w:tab/>
        <w:t>с/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652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соответствующий финансовый год.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40" w:right="0" w:firstLine="0"/>
        <w:sectPr>
          <w:type w:val="continuous"/>
          <w:pgSz w:w="11900" w:h="16840"/>
          <w:pgMar w:top="3307" w:left="1394" w:right="1387" w:bottom="3307" w:header="0" w:footer="3" w:gutter="0"/>
          <w:rtlGutter w:val="0"/>
          <w:cols w:space="720"/>
          <w:noEndnote/>
          <w:docGrid w:linePitch="36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81.85pt;margin-top:12.65pt;width:74.15pt;height:16.85pt;z-index:-125829376;mso-wrap-distance-left:5.pt;mso-wrap-distance-top:8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80" w:lineRule="exact"/>
                    <w:ind w:left="0" w:right="0" w:firstLine="0"/>
                  </w:pPr>
                  <w:r>
                    <w:rPr>
                      <w:rStyle w:val="CharStyle4"/>
                    </w:rPr>
                    <w:t>Д.Медведев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ru-RU" w:eastAsia="ru-RU" w:bidi="ru-RU"/>
          <w:w w:val="100"/>
          <w:spacing w:val="0"/>
          <w:color w:val="000000"/>
          <w:position w:val="0"/>
        </w:rPr>
        <w:t>Председатель Правительства</w:t>
        <w:br/>
        <w:t>Российской Федерации</w:t>
      </w:r>
    </w:p>
    <w:p>
      <w:pPr>
        <w:widowControl w:val="0"/>
        <w:spacing w:before="22" w:after="22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pgSz w:w="11900" w:h="16840"/>
          <w:pgMar w:top="1440" w:left="0" w:right="0" w:bottom="1421" w:header="0" w:footer="3" w:gutter="0"/>
          <w:rtlGutter w:val="0"/>
          <w:cols w:space="720"/>
          <w:noEndnote/>
          <w:docGrid w:linePitch="360"/>
        </w:sectPr>
      </w:pP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468" w:line="331" w:lineRule="exact"/>
        <w:ind w:left="0" w:right="4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УТВЕРЖДЕНА</w:t>
        <w:br/>
        <w:t>распоряжением Правительства</w:t>
        <w:br/>
        <w:t>Российской Федерации</w:t>
        <w:br/>
        <w:t>от 2 декабря 2015 г. № 2471-р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spacing w:before="0" w:after="553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 О Н Ц Е П Ц И Я</w:t>
        <w:br/>
        <w:t>информационной безопасности детей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78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I. Общие положения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6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Стремительное развитие информационных технологий заставило современное поколение детей и подростков (далее - дети) столкнуться с принципиально новыми вызовами. Взросление, обучение и социализация детей проходят в условиях гиперинформационного общества.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6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Процесс социализации через традиционные институты (семьи, школы) все активнее дополняется средствами массовой информации и массовых коммуникаций, особенно информационно</w:t>
        <w:softHyphen/>
        <w:t>телекоммуникационной сетью "Интернет" (далее - сеть "Интернет"), которые становятся важнейшими институтами социализации, образования и просвещения нового поколения, в определенной мере замещая традиционно сложившиеся формы. Г лавным образом это происходит в тех случаях, когда родители (законные представители) в семье отстраняются от своих обязанностей по воспитанию и развитию детей и перекладывают их на внешних игроков.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60" w:lineRule="exact"/>
        <w:ind w:left="0" w:right="0" w:firstLine="740"/>
        <w:sectPr>
          <w:type w:val="continuous"/>
          <w:pgSz w:w="11900" w:h="16840"/>
          <w:pgMar w:top="1440" w:left="1385" w:right="1381" w:bottom="1421" w:header="0" w:footer="3" w:gutter="0"/>
          <w:rtlGutter w:val="0"/>
          <w:cols w:space="720"/>
          <w:noEndnote/>
          <w:docGrid w:linePitch="360"/>
        </w:sectPr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 разумном и эффективном сотрудничестве общественных и государственных институтов информационные и коммуникационные технологии могут быть ключевыми элементами политики, способствующими сохранению культуры России, укреплению нравственных и патриотических принципов в общественном сознании, а также развитию системы культурного и гуманитарного просвещения.</w:t>
      </w:r>
    </w:p>
    <w:p>
      <w:pPr>
        <w:pStyle w:val="Style3"/>
        <w:numPr>
          <w:ilvl w:val="0"/>
          <w:numId w:val="3"/>
        </w:numPr>
        <w:tabs>
          <w:tab w:leader="none" w:pos="164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93" w:line="326" w:lineRule="exact"/>
        <w:ind w:left="340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Основные принципы обеспечения информационной безопасности детей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6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Исходя из понимания информационной безопасности детей как защиты ребенка от дестабилизирующего воздействия информационной продукции и создания условий информационной среды для позитивной социализации и индивидуализации, оптимального социального, личностного, познавательного и физического развития, сохранения психического и психологического здоровья и благополучия, а также формирования позитивного мировосприятия, государственная политика в области обеспечения информационной безопасности детей основывается на конституционных гарантиях равенства прав и свобод граждан и реализуется в соответствии со следующими принципами: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6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признание детей равноправными участниками процесса формирования информационного общества в Российской Федерации;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6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ответственность государства за соблюдение законных интересов детей в информационной сфере;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6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необходимость формирования у детей умения ориентироваться в современной информационной среде;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6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воспитание у детей навыков самостоятельного и критического мышления;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6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развитие государственно-частного партнерства в целях обеспечения законных интересов детей в информационной среде;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6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повышение эффективности сотрудничества представителей средств массовой информации и массовых коммуникаций и государственных органов в интересах защиты детей от информации, способной причинить вред их здоровью и развитию;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6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обучение детей медиаграмотности;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6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поддержка творческой деятельности детей в целях их самореализации в информационной среде;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6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создание условий для формирования в информационной среде благоприятной атмосферы для детей вне зависимости от их социального положения, религиозной и этнической принадлежности;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6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взаимодействие различных ведомств при реализации стратегий и программ в части, касающейся обеспечения информационной безопасности детей;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55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обеспечение широкого доступа детей к историческому и культурному наследию России через использование современных средств массовых коммуникаций;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383" w:line="355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открытость и взаимодействие с другой информационной культурой и традициями, формирование у детей объективного представления о российской культуре как неотъемлемой части мировой цивилизации.</w:t>
      </w:r>
    </w:p>
    <w:p>
      <w:pPr>
        <w:pStyle w:val="Style3"/>
        <w:numPr>
          <w:ilvl w:val="0"/>
          <w:numId w:val="3"/>
        </w:numPr>
        <w:tabs>
          <w:tab w:leader="none" w:pos="120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33" w:line="326" w:lineRule="exact"/>
        <w:ind w:left="2320" w:right="0" w:hanging="15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Приоритетные задачи государственной политики в области информационной безопасности детей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6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Стратегической целью государственной политики в области информационной безопасности детей является обеспечение гармоничного развития молодого поколения при условии минимизации всех негативных факторов, связанных с формированием гиперинформационного общества в России.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6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Обеспечение информационной безопасности детей возможно исключительно при условии эффективного сочетания государственных и общественных усилий при определяющей роли семьи.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6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связи с этим важнейшей задачей является налаживание согласованного взаимодействия семьи, главного института социализации и воспитания детей, с государством и всеми элементами современного медиарынка - производителями и распространителями контента, психолого-педагогическими экспертными сообществами и экспертными сообществами в области художественного образования. Только тесное сотрудничество всех участников медиаиндустрии позволит построить эффективную систему регулирования потребления информационной продукции, максимально безопасную для психического и физического развития и здоровья подрастающего поколения.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6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Семья, государство и заинтересованные в обеспечении информационной безопасности детей общественные организации имеют следующие приоритетные задачи: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6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формирование у детей навыков самостоятельного и ответственного потребления информационной продукции;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6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повышение уровня медиаграмотности детей;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6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формирование у детей позитивной картины мира и адекватных базисных представлений об окружающем мире и человеке;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6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ценностное, моральное и нравственно-этическое развитие детей;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6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воспитание у детей ответственности за свою жизнь, здоровье и судьбу, изживание социального потребительства и инфантилизма;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6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усвоение детьми системы семейных ценностей и представлений о семье;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6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развитие системы социальных и межличностных отношений и общения детей;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6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удовлетворение и развитие познавательных потребностей и интересов ребенка, детской любознательности и исследовательской активности;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360" w:lineRule="exact"/>
        <w:ind w:left="740" w:right="344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развитие творческих способностей детей; воспитание у детей толерантности;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6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развитие у детей идентичности (гражданской, этнической и гендерной);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6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формирование здоровых представлений о сексуальной жизни человека;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6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эмоционально-личностное развитие детей;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6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формирование у детей чувства ответственности за свои действия в информационном пространстве;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6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воспитание детей как независимых, ответственных и самостоятельно мыслящих личностей с целью изживания социального иждивенчества.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6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Кроме того, совместные усилия всех участников медиарынка должны быть направлены на минимизацию рисков десоциализации, развития и закрепления девиантного и противоправного поведения детей, включая такие недопустимые формы поведения, как: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6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агрессивное поведение, применение насилия и проявление жестокости по отношению к людям и животным;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6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совершение действий, представляющих угрозу жизни и (или) здоровью ребенка, в том числе причинение вреда своему здоровью, суицид;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6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употребление наркотических средств, психотропных и (или) одурманивающих веществ, табачных изделий, алкогольной и спиртосодержащей продукции, пива и напитков, изготавливаемых на их основе;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6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занятие проституцией;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6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бродяжничество;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6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попрошайничество;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6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иные виды противоправного поведения и (или) преступлений.</w:t>
      </w:r>
    </w:p>
    <w:p>
      <w:pPr>
        <w:pStyle w:val="Style3"/>
        <w:numPr>
          <w:ilvl w:val="0"/>
          <w:numId w:val="3"/>
        </w:numPr>
        <w:tabs>
          <w:tab w:leader="none" w:pos="119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13" w:line="326" w:lineRule="exact"/>
        <w:ind w:left="2320" w:right="0" w:hanging="1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Механизмы реализации государственной политики в области информационной безопасности детей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60" w:lineRule="exact"/>
        <w:ind w:left="0" w:right="0" w:firstLine="7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Анализ международного опыта показывает, что в мировой практике присутствуют три возможных варианта регулирования информационного потребления с целью обеспечения безопасности детей: государственное регулирование, саморегулирование медиа и сорегулирование медиа и государства. В каждой стране сделан выбор в пользу одного из трех вариантов. Третий вариант имеет значительные преимущества перед первыми двумя вариантами, представляется наиболее эффективным и позволяет добиться желаемого успеха, если учитывает психолого</w:t>
        <w:softHyphen/>
        <w:t>педагогические и художественно-культурные характеристики информационной продукции.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60" w:lineRule="exact"/>
        <w:ind w:left="0" w:right="0" w:firstLine="72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Учет психолого-педагогического и художественно-культурного аспектов при оценке содержания информационной продукции в контексте обеспечения информационной безопасности детей позволяет обеспечить личностное, морально-нравственное и культурное развитие детей - участников глобального информационного процесса.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60" w:lineRule="exact"/>
        <w:ind w:left="0" w:right="0" w:firstLine="7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Возрастно-психологический подход к оценке вредного воздействия информационной продукции на психическое развитие, здоровье и психологическое благополучие детей, который лег в основу Федерального закона "О защите детей от информации, причиняющей вред их здоровью и развитию", показал свою достаточно высокую эффективность.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60" w:lineRule="exact"/>
        <w:ind w:left="0" w:right="0" w:firstLine="7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Вместе с тем при возрастной маркировке информационной продукции необходимо учитывать, что ее основной задачей является не развернутая характеристика информационного продукта, а сигнализирование родителям о том, что он содержит информацию, которая может представлять угрозу для ребенка. Кроме того, нецелесообразно расширенное толкование правоприменителями таких терминов, как "насилие и жестокость", которое может привести к тому, что дети будут ограничены в доступе к информационной продукции военно</w:t>
        <w:softHyphen/>
        <w:t>исторической направленности, являющейся в условиях современного общества важнейшим элементом формирования патриотических убеждений у молодого поколения.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60" w:lineRule="exact"/>
        <w:ind w:left="0" w:right="0" w:firstLine="7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Однако для обеспечения информационной безопасности детей наряду с запретом информационной продукции, которая может причинить вред развитию и здоровью ребенка, государству и обществу необходимо содействовать созданию условий, обеспечивающих позитивную социализацию и индивидуализацию ребенка, его психологическое благополучие и позитивное мировосприятие.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55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Необходима также организация последовательных и регулярных мероприятий государства и общественных организаций, направленных на повышение уровня медиаграмотности детей, которые должны с раннего возраста приобретать навыки безопасного существования в современном информационном пространстве. Стремительное развитие информационных и коммуникационных ресурсов, возрастающая доступность медиасредств (в первую очередь смартфонов и планшетных компьютеров) открывают перед детьми практически безграничные возможности для доступа к информации самого разного свойства, в том числе и к такой, которая может нанести вред их психическому и нравственному развитию. Усилия государства по ограничению доступа к ресурсам, содержащим противоправный контент, не смогут полностью оградить детей от вредной информации. Поэтому необходимо формировать у детей механизмы критической оценки получаемых сведений. Совместные усилия семьи, общественных организаций и государства должны быть направлены на выработку у детей навыка самостоятельной оценки контента, умения анализировать и отличать настоящие новости от дезинформации, противостоять манипулированию и зловредной рекламе асоциального поведения.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55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Кроме того, необходимо продолжение активной деятельности контролирующих и правоохранительных органов по пресечению фактов незаконного распространения на территории страны печатной и аудиовизуальной продукции, запрещенной к обороту законодательством Российской Федерации, в том числе пропагандирующей культ насилия и жестокости, порнографию, экстремистскую деятельность, потребление наркотических средств и психотропных веществ, а также информационной продукции, запрещенной или ограниченной для реализации несовершеннолетним. Важным элементом этого процесса может быть привлечение журналистских сообществ, организаций саморегулирования и общественных организаций.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55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Необходимо продолжать работу по совершенствованию механизма блокировки сайтов в сети "Интернет", содержащих запрещенную информацию. В настоящий момент доказала свою высокую эффективность существующая система включения (по решению уполномоченных Правительством Российской Федерации федеральных органов исполнительной власти) пяти видов особо социально опасной информации, доступ к которой безусловно должен быть запрещен, в Единый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запрещено. К таким видам информации относится детская порнография, информация о продаже и изготовлении наркотиков, призывы к осуществлению самоубийств, информация о несовершеннолетнем, пострадавшем в результате противоправных действий (бездействия), информация, нарушающая требования Федерального закона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 и Федерального закона "О лотереях" о запрете деятельности по организации и проведению азартных игр и лотерей с использованием сети "Интернет" и иных средств связи.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55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Процесс перехода Российской Федерации к постиндустриальному обществу сопровождается последовательной компьютеризацией общеобразовательных организаций и организаций дополнительного образования, иных учреждений для несовершеннолетних, включая детские и юношеские библиотеки. В связи с этим целесообразно предусмотреть внедрение эффективных современных технических и программных средств защиты детей от информации, причиняющей вред их здоровью, нравственному и духовному развитию, обеспечение соблюдения установленных правил гигиены и безопасности при пользовании компьютерной техникой. Для этого необходимо формирование механизма эффективного использования средств, выделяемых из федерального бюджета и бюджетов субъектов Российской Федерации на компьютеризацию школ и детских библиотек. Вместе с этим необходимо обеспечить в детских и юношеских библиотеках (с сохранением осуществляемых ими в настоящее время функций) медиабезопасность детей, создавая для этого соответствующие технические и организационные условия, а также правовые механизмы.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55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Кроме того, государству следует поддерживать создание и осуществление деятельности организаций саморегулирования средств массовой информации и массовых коммуникаций, а также общественных движений и объединений, ассоциаций и движений родительской общественности, ассоциаций потребителей продукции средств массовой информации, образовательных и телекоммуникационных услуг, осуществляющих функции наблюдения (мониторинга) и общественного контроля за соблюдением законодательства Российской Федерации о средствах массовой информации и о рекламе. Перспективными являются также разработка и внедрение специальных образовательных и просветительских программ, содержащих информацию об информационных угрозах, о правилах безопасного пользования детьми сетью "Интернет", средствах защиты несовершеннолетних от доступа к информации, наносящей вред их здоровью, нравственному и духовному развитию, предназначенных для родителей, работников системы образования, детских и юношеских библиотек и других специалистов, занятых обучением и воспитанием несовершеннолетних, организацией их досуга.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6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Следует также продолжать широкомасштабные государственные и общественные эмпирические исследования с целью оценки эффективности политики по защите детей от негативной информации.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364" w:line="36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Усилия семьи, общества и государства должны быть направлены на то, чтобы ребенок с детства привыкал свободно ориентироваться в медиапространстве, умел взаимодействовать с различными источниками информации, не поддавался манипуляциям извне и мог делать самостоятельные выводы о качестве информационных продуктов.</w:t>
      </w:r>
    </w:p>
    <w:p>
      <w:pPr>
        <w:pStyle w:val="Style3"/>
        <w:numPr>
          <w:ilvl w:val="0"/>
          <w:numId w:val="3"/>
        </w:numPr>
        <w:tabs>
          <w:tab w:leader="none" w:pos="335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73" w:line="280" w:lineRule="exact"/>
        <w:ind w:left="29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Ожидаемые результаты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6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Реализация Концепции обеспечит в 2020 году формирование в Российской Федерации поколения молодых граждан, которые смогут свободно и самостоятельно ориентироваться в современном информационном пространстве. Будет создана новая медиасреда, соответствующая следующим характеристикам: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6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наличие развитых информационно-коммуникационных механизмов, направленных на социализацию молодого поколения и раскрытие его творческого потенциала;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6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свободный доступ детей к историко-культурному наследию предшествующих поколений;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36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качественный рост уровня медиаграмотности детей; увеличение числа детей, разделяющих ценности патриотизма; гармонизация меж- и внутрипоколенческих отношений; популяризация здорового образа жизни среди молодого поколения; формирование среди детей устойчивого спроса на получение высококачественных информационных продуктов;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6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снижение уровня противоправного и преступного поведения среди детей;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6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формирование у детей уважительного отношения к интеллектуальной собственности и авторскому праву, сознательный отказ от использования "пиратского" контента.</w:t>
      </w:r>
    </w:p>
    <w:sectPr>
      <w:headerReference w:type="default" r:id="rId7"/>
      <w:pgSz w:w="11900" w:h="16840"/>
      <w:pgMar w:top="1440" w:left="1385" w:right="1381" w:bottom="1421" w:header="0" w:footer="3" w:gutter="0"/>
      <w:rtlGutter w:val="0"/>
      <w:cols w:space="720"/>
      <w:pgNumType w:start="2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8" type="#_x0000_t202" style="position:absolute;margin-left:294.25pt;margin-top:41.1pt;width:6.25pt;height:9.6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8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2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2"/>
      <w:numFmt w:val="upperRoman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2) Exact"/>
    <w:basedOn w:val="DefaultParagraphFont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6">
    <w:name w:val="Заголовок №1_"/>
    <w:basedOn w:val="DefaultParagraphFont"/>
    <w:link w:val="Style5"/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  <w:spacing w:val="-10"/>
    </w:rPr>
  </w:style>
  <w:style w:type="character" w:customStyle="1" w:styleId="CharStyle8">
    <w:name w:val="Основной текст (3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9">
    <w:name w:val="Основной текст (3) + Franklin Gothic Heavy,Курсив"/>
    <w:basedOn w:val="CharStyle8"/>
    <w:rPr>
      <w:lang w:val="ru-RU" w:eastAsia="ru-RU" w:bidi="ru-RU"/>
      <w:i/>
      <w:iCs/>
      <w:rFonts w:ascii="Franklin Gothic Heavy" w:eastAsia="Franklin Gothic Heavy" w:hAnsi="Franklin Gothic Heavy" w:cs="Franklin Gothic Heavy"/>
      <w:w w:val="100"/>
      <w:spacing w:val="0"/>
      <w:color w:val="000000"/>
      <w:position w:val="0"/>
    </w:rPr>
  </w:style>
  <w:style w:type="character" w:customStyle="1" w:styleId="CharStyle10">
    <w:name w:val="Основной текст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12">
    <w:name w:val="Основной текст (4)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  <w:spacing w:val="10"/>
    </w:rPr>
  </w:style>
  <w:style w:type="character" w:customStyle="1" w:styleId="CharStyle14">
    <w:name w:val="Основной текст (5)_"/>
    <w:basedOn w:val="DefaultParagraphFont"/>
    <w:link w:val="Style13"/>
    <w:rPr>
      <w:b w:val="0"/>
      <w:bCs w:val="0"/>
      <w:i/>
      <w:iCs/>
      <w:u w:val="none"/>
      <w:strike w:val="0"/>
      <w:smallCaps w:val="0"/>
      <w:sz w:val="8"/>
      <w:szCs w:val="8"/>
      <w:rFonts w:ascii="Franklin Gothic Heavy" w:eastAsia="Franklin Gothic Heavy" w:hAnsi="Franklin Gothic Heavy" w:cs="Franklin Gothic Heavy"/>
    </w:rPr>
  </w:style>
  <w:style w:type="character" w:customStyle="1" w:styleId="CharStyle15">
    <w:name w:val="Основной текст (5) + Times New Roman,Не курсив,Интервал 0 pt"/>
    <w:basedOn w:val="CharStyle14"/>
    <w:rPr>
      <w:lang w:val="ru-RU" w:eastAsia="ru-RU" w:bidi="ru-RU"/>
      <w:i/>
      <w:iCs/>
      <w:rFonts w:ascii="Times New Roman" w:eastAsia="Times New Roman" w:hAnsi="Times New Roman" w:cs="Times New Roman"/>
      <w:w w:val="100"/>
      <w:spacing w:val="-10"/>
      <w:color w:val="000000"/>
      <w:position w:val="0"/>
    </w:rPr>
  </w:style>
  <w:style w:type="character" w:customStyle="1" w:styleId="CharStyle17">
    <w:name w:val="Основной текст (6)_"/>
    <w:basedOn w:val="DefaultParagraphFont"/>
    <w:link w:val="Style16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19">
    <w:name w:val="Колонтитул_"/>
    <w:basedOn w:val="DefaultParagraphFont"/>
    <w:link w:val="Style18"/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20">
    <w:name w:val="Колонтитул"/>
    <w:basedOn w:val="CharStyle19"/>
    <w:rPr>
      <w:lang w:val="ru-RU" w:eastAsia="ru-RU" w:bidi="ru-RU"/>
      <w:w w:val="100"/>
      <w:spacing w:val="0"/>
      <w:color w:val="000000"/>
      <w:position w:val="0"/>
    </w:rPr>
  </w:style>
  <w:style w:type="paragraph" w:customStyle="1" w:styleId="Style3">
    <w:name w:val="Основной текст (2)"/>
    <w:basedOn w:val="Normal"/>
    <w:link w:val="CharStyle10"/>
    <w:pPr>
      <w:widowControl w:val="0"/>
      <w:shd w:val="clear" w:color="auto" w:fill="FFFFFF"/>
      <w:jc w:val="center"/>
      <w:spacing w:before="360" w:after="300" w:line="0" w:lineRule="exact"/>
      <w:ind w:hanging="2120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5">
    <w:name w:val="Заголовок №1"/>
    <w:basedOn w:val="Normal"/>
    <w:link w:val="CharStyle6"/>
    <w:pPr>
      <w:widowControl w:val="0"/>
      <w:shd w:val="clear" w:color="auto" w:fill="FFFFFF"/>
      <w:jc w:val="center"/>
      <w:outlineLvl w:val="0"/>
      <w:spacing w:after="360" w:line="0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  <w:spacing w:val="-10"/>
    </w:rPr>
  </w:style>
  <w:style w:type="paragraph" w:customStyle="1" w:styleId="Style7">
    <w:name w:val="Основной текст (3)"/>
    <w:basedOn w:val="Normal"/>
    <w:link w:val="CharStyle8"/>
    <w:pPr>
      <w:widowControl w:val="0"/>
      <w:shd w:val="clear" w:color="auto" w:fill="FFFFFF"/>
      <w:jc w:val="center"/>
      <w:spacing w:before="360" w:after="360" w:line="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11">
    <w:name w:val="Основной текст (4)"/>
    <w:basedOn w:val="Normal"/>
    <w:link w:val="CharStyle12"/>
    <w:pPr>
      <w:widowControl w:val="0"/>
      <w:shd w:val="clear" w:color="auto" w:fill="FFFFFF"/>
      <w:jc w:val="center"/>
      <w:spacing w:before="300" w:after="780"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  <w:spacing w:val="10"/>
    </w:rPr>
  </w:style>
  <w:style w:type="paragraph" w:customStyle="1" w:styleId="Style13">
    <w:name w:val="Основной текст (5)"/>
    <w:basedOn w:val="Normal"/>
    <w:link w:val="CharStyle14"/>
    <w:pPr>
      <w:widowControl w:val="0"/>
      <w:shd w:val="clear" w:color="auto" w:fill="FFFFFF"/>
      <w:jc w:val="both"/>
      <w:spacing w:line="0" w:lineRule="exact"/>
    </w:pPr>
    <w:rPr>
      <w:b w:val="0"/>
      <w:bCs w:val="0"/>
      <w:i/>
      <w:iCs/>
      <w:u w:val="none"/>
      <w:strike w:val="0"/>
      <w:smallCaps w:val="0"/>
      <w:sz w:val="8"/>
      <w:szCs w:val="8"/>
      <w:rFonts w:ascii="Franklin Gothic Heavy" w:eastAsia="Franklin Gothic Heavy" w:hAnsi="Franklin Gothic Heavy" w:cs="Franklin Gothic Heavy"/>
    </w:rPr>
  </w:style>
  <w:style w:type="paragraph" w:customStyle="1" w:styleId="Style16">
    <w:name w:val="Основной текст (6)"/>
    <w:basedOn w:val="Normal"/>
    <w:link w:val="CharStyle17"/>
    <w:pPr>
      <w:widowControl w:val="0"/>
      <w:shd w:val="clear" w:color="auto" w:fill="FFFFFF"/>
      <w:jc w:val="center"/>
      <w:spacing w:before="1560" w:after="420" w:line="446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18">
    <w:name w:val="Колонтитул"/>
    <w:basedOn w:val="Normal"/>
    <w:link w:val="CharStyle19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header" Target="head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ZivotkevichTI</dc:creator>
  <cp:keywords/>
</cp:coreProperties>
</file>