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CF" w:rsidRDefault="009C76CF" w:rsidP="00D77F5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ED7D31" w:themeColor="accent2"/>
          <w:sz w:val="32"/>
          <w:szCs w:val="32"/>
          <w:shd w:val="clear" w:color="auto" w:fill="FFFFFF"/>
        </w:rPr>
      </w:pPr>
    </w:p>
    <w:p w:rsidR="00D77F50" w:rsidRPr="000C1188" w:rsidRDefault="00D77F50" w:rsidP="00D77F5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C000"/>
          <w:sz w:val="32"/>
          <w:szCs w:val="32"/>
          <w:shd w:val="clear" w:color="auto" w:fill="FFFFFF"/>
        </w:rPr>
      </w:pPr>
      <w:r w:rsidRPr="000C1188">
        <w:rPr>
          <w:rStyle w:val="c0"/>
          <w:b/>
          <w:bCs/>
          <w:color w:val="FFC000"/>
          <w:sz w:val="32"/>
          <w:szCs w:val="32"/>
          <w:shd w:val="clear" w:color="auto" w:fill="FFFFFF"/>
        </w:rPr>
        <w:t xml:space="preserve">Консультация логопеда для родителей </w:t>
      </w:r>
    </w:p>
    <w:p w:rsidR="00D77F50" w:rsidRPr="000C1188" w:rsidRDefault="00D77F50" w:rsidP="00D77F5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C000"/>
          <w:sz w:val="32"/>
          <w:szCs w:val="32"/>
        </w:rPr>
      </w:pPr>
      <w:r w:rsidRPr="000C1188">
        <w:rPr>
          <w:rStyle w:val="c0"/>
          <w:b/>
          <w:bCs/>
          <w:color w:val="FFC000"/>
          <w:sz w:val="32"/>
          <w:szCs w:val="32"/>
          <w:shd w:val="clear" w:color="auto" w:fill="FFFFFF"/>
        </w:rPr>
        <w:t>«Роль игры для детей дошкольного возраста</w:t>
      </w:r>
      <w:r w:rsidRPr="000C1188">
        <w:rPr>
          <w:rStyle w:val="c1"/>
          <w:color w:val="FFC000"/>
          <w:sz w:val="32"/>
          <w:szCs w:val="32"/>
          <w:shd w:val="clear" w:color="auto" w:fill="FFFFFF"/>
        </w:rPr>
        <w:t>»</w:t>
      </w:r>
    </w:p>
    <w:p w:rsidR="00D77F50" w:rsidRPr="000C1188" w:rsidRDefault="00D77F50" w:rsidP="00D77F50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color w:val="7030A0"/>
          <w:shd w:val="clear" w:color="auto" w:fill="FFFFFF"/>
        </w:rPr>
      </w:pPr>
    </w:p>
    <w:p w:rsidR="00D77F50" w:rsidRPr="009A4B05" w:rsidRDefault="00D77F50" w:rsidP="00D77F50">
      <w:pPr>
        <w:pStyle w:val="c9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 w:rsidRPr="009C76CF">
        <w:rPr>
          <w:rStyle w:val="c0"/>
          <w:bCs/>
          <w:color w:val="000000"/>
          <w:sz w:val="28"/>
          <w:szCs w:val="28"/>
          <w:shd w:val="clear" w:color="auto" w:fill="FFFFFF"/>
        </w:rPr>
        <w:t>Цель:</w:t>
      </w:r>
      <w:r w:rsidRPr="009A4B05">
        <w:rPr>
          <w:color w:val="000000"/>
          <w:sz w:val="28"/>
          <w:szCs w:val="28"/>
        </w:rPr>
        <w:t xml:space="preserve"> </w:t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>Привлечение внимания родителей к осознанию важности игры в жизни ребенка.</w:t>
      </w:r>
      <w:r w:rsidRPr="009A4B05">
        <w:rPr>
          <w:color w:val="000000"/>
          <w:sz w:val="28"/>
          <w:szCs w:val="28"/>
        </w:rPr>
        <w:br/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>Вопросы для обсуждения:</w:t>
      </w:r>
      <w:r w:rsidRPr="009A4B05">
        <w:rPr>
          <w:color w:val="000000"/>
          <w:sz w:val="28"/>
          <w:szCs w:val="28"/>
        </w:rPr>
        <w:br/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>1. Что такое игра? Значимость и важность игры в жизни и развитии ребенка;</w:t>
      </w:r>
      <w:r w:rsidRPr="009A4B05">
        <w:rPr>
          <w:color w:val="000000"/>
          <w:sz w:val="28"/>
          <w:szCs w:val="28"/>
        </w:rPr>
        <w:br/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>2. Рекомендации и советы в выборе семейных игр с ребенком.</w:t>
      </w:r>
      <w:r w:rsidRPr="009A4B05">
        <w:rPr>
          <w:color w:val="000000"/>
          <w:sz w:val="28"/>
          <w:szCs w:val="28"/>
        </w:rPr>
        <w:br/>
      </w:r>
    </w:p>
    <w:p w:rsidR="00D77F50" w:rsidRPr="009A4B05" w:rsidRDefault="00D77F50" w:rsidP="00D77F50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9A4B05">
        <w:rPr>
          <w:rStyle w:val="c1"/>
          <w:i/>
          <w:iCs/>
          <w:color w:val="000000"/>
          <w:sz w:val="28"/>
          <w:szCs w:val="28"/>
        </w:rPr>
        <w:t xml:space="preserve">      «</w:t>
      </w:r>
      <w:r w:rsidRPr="009A4B05">
        <w:rPr>
          <w:rStyle w:val="c1"/>
          <w:color w:val="000000"/>
          <w:sz w:val="28"/>
          <w:szCs w:val="28"/>
        </w:rPr>
        <w:t>Игра - это огромное светлое окно, через которое в духовный мир ребенка вливается живительный поток представлений, понятий об окружающем мире. Игра - это искра, зажигающая огонек пытливости и любознательности». Сухомлинский В.А.</w:t>
      </w:r>
      <w:r w:rsidRPr="009A4B05">
        <w:rPr>
          <w:color w:val="000000"/>
          <w:sz w:val="28"/>
          <w:szCs w:val="28"/>
        </w:rPr>
        <w:br/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 xml:space="preserve">       Детство – это не только самая счастливая и беззаботная пора в жизни человека, это пора становления будущей личности. Поэтому так важны для ребенка умные, полезные</w:t>
      </w:r>
      <w:r w:rsidRPr="009A4B05">
        <w:rPr>
          <w:rStyle w:val="c0"/>
          <w:b/>
          <w:bCs/>
          <w:color w:val="000000"/>
          <w:sz w:val="28"/>
          <w:szCs w:val="28"/>
        </w:rPr>
        <w:t> </w:t>
      </w:r>
      <w:r w:rsidRPr="009A4B05">
        <w:rPr>
          <w:rStyle w:val="c1"/>
          <w:color w:val="000000"/>
          <w:sz w:val="28"/>
          <w:szCs w:val="28"/>
        </w:rPr>
        <w:t>игры</w:t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>, которые развивают, воспитывают и приучают к здоровому образу жизни.</w:t>
      </w:r>
      <w:r w:rsidRPr="009A4B05">
        <w:rPr>
          <w:rStyle w:val="c0"/>
          <w:b/>
          <w:bCs/>
          <w:color w:val="000000"/>
          <w:sz w:val="28"/>
          <w:szCs w:val="28"/>
        </w:rPr>
        <w:t> </w:t>
      </w:r>
    </w:p>
    <w:p w:rsidR="00D77F50" w:rsidRPr="009A4B05" w:rsidRDefault="00D77F50" w:rsidP="00D77F50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9A4B05">
        <w:rPr>
          <w:rStyle w:val="c1"/>
          <w:color w:val="000000"/>
          <w:sz w:val="28"/>
          <w:szCs w:val="28"/>
        </w:rPr>
        <w:t>Игра</w:t>
      </w:r>
      <w:r w:rsidRPr="009A4B05">
        <w:rPr>
          <w:rStyle w:val="c0"/>
          <w:b/>
          <w:bCs/>
          <w:color w:val="000000"/>
          <w:sz w:val="28"/>
          <w:szCs w:val="28"/>
        </w:rPr>
        <w:t> </w:t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>- это ведущий вид деятельности ребенка. В игре развиваются все психические процессы (память, мышление, творческие способности и т.д.). Огромное влияние </w:t>
      </w:r>
      <w:r w:rsidRPr="009A4B05">
        <w:rPr>
          <w:rStyle w:val="c1"/>
          <w:color w:val="000000"/>
          <w:sz w:val="28"/>
          <w:szCs w:val="28"/>
        </w:rPr>
        <w:t>игра</w:t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> оказывает на умственное развитие, речевое развитие, физическое развитие. То есть, </w:t>
      </w:r>
      <w:r w:rsidRPr="009A4B05">
        <w:rPr>
          <w:rStyle w:val="c1"/>
          <w:color w:val="000000"/>
          <w:sz w:val="28"/>
          <w:szCs w:val="28"/>
        </w:rPr>
        <w:t>игра</w:t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> способствует гармоничному развитию личности ребенка.</w:t>
      </w:r>
      <w:r w:rsidRPr="009A4B05">
        <w:rPr>
          <w:color w:val="000000"/>
          <w:sz w:val="28"/>
          <w:szCs w:val="28"/>
        </w:rPr>
        <w:br/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>Для любого ребенка</w:t>
      </w:r>
      <w:r w:rsidRPr="009A4B05">
        <w:rPr>
          <w:rStyle w:val="c0"/>
          <w:b/>
          <w:bCs/>
          <w:color w:val="000000"/>
          <w:sz w:val="28"/>
          <w:szCs w:val="28"/>
        </w:rPr>
        <w:t> </w:t>
      </w:r>
      <w:r w:rsidRPr="009A4B05">
        <w:rPr>
          <w:rStyle w:val="c1"/>
          <w:color w:val="000000"/>
          <w:sz w:val="28"/>
          <w:szCs w:val="28"/>
        </w:rPr>
        <w:t>игра</w:t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> 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 И с самых ранних лет жизни надо ставить ребенка в такие условия, чтобы он как можно больше играл. И задача взрослых не только не мешать играм ребенка, но и создавать развивающую игровую среду, учить ребенка играть в самые разные игры.</w:t>
      </w:r>
      <w:r w:rsidRPr="009A4B05">
        <w:rPr>
          <w:color w:val="000000"/>
          <w:sz w:val="28"/>
          <w:szCs w:val="28"/>
        </w:rPr>
        <w:br/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 xml:space="preserve">Казалось бы, что интересного может быть в привычном до мелочей доме, однако при определенном энтузиазме можно превратить домашние игры в самые увлекательные и желанные для вашего малыша. Итак, во что можно поиграть дома?                                </w:t>
      </w:r>
    </w:p>
    <w:p w:rsidR="00D77F50" w:rsidRPr="009C76CF" w:rsidRDefault="00D77F50" w:rsidP="00D77F50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color w:val="538135" w:themeColor="accent6" w:themeShade="BF"/>
          <w:sz w:val="28"/>
          <w:szCs w:val="28"/>
        </w:rPr>
      </w:pPr>
      <w:r w:rsidRPr="009A4B05">
        <w:rPr>
          <w:rStyle w:val="c1"/>
          <w:color w:val="538135" w:themeColor="accent6" w:themeShade="BF"/>
          <w:sz w:val="28"/>
          <w:szCs w:val="28"/>
          <w:shd w:val="clear" w:color="auto" w:fill="FFFFFF"/>
        </w:rPr>
        <w:t xml:space="preserve">                        </w:t>
      </w:r>
      <w:r w:rsidR="009C76CF">
        <w:rPr>
          <w:rStyle w:val="c1"/>
          <w:color w:val="538135" w:themeColor="accent6" w:themeShade="BF"/>
          <w:sz w:val="28"/>
          <w:szCs w:val="28"/>
          <w:shd w:val="clear" w:color="auto" w:fill="FFFFFF"/>
        </w:rPr>
        <w:t xml:space="preserve">                 </w:t>
      </w:r>
      <w:r w:rsidRPr="009A4B05">
        <w:rPr>
          <w:rStyle w:val="c1"/>
          <w:color w:val="538135" w:themeColor="accent6" w:themeShade="BF"/>
          <w:sz w:val="28"/>
          <w:szCs w:val="28"/>
          <w:shd w:val="clear" w:color="auto" w:fill="FFFFFF"/>
        </w:rPr>
        <w:t xml:space="preserve">   </w:t>
      </w:r>
      <w:r w:rsidRPr="000C1188">
        <w:rPr>
          <w:rStyle w:val="c1"/>
          <w:b/>
          <w:color w:val="C45911" w:themeColor="accent2" w:themeShade="BF"/>
          <w:sz w:val="28"/>
          <w:szCs w:val="28"/>
          <w:shd w:val="clear" w:color="auto" w:fill="FFFFFF"/>
        </w:rPr>
        <w:t>Игры нашего детства</w:t>
      </w:r>
      <w:r w:rsidRPr="000C1188">
        <w:rPr>
          <w:b/>
          <w:color w:val="FFFF00"/>
          <w:sz w:val="28"/>
          <w:szCs w:val="28"/>
        </w:rPr>
        <w:br/>
      </w:r>
    </w:p>
    <w:p w:rsidR="00D77F50" w:rsidRPr="009A4B05" w:rsidRDefault="00D77F50" w:rsidP="00D77F50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4B05">
        <w:rPr>
          <w:rStyle w:val="c0"/>
          <w:b/>
          <w:bCs/>
          <w:color w:val="000000"/>
          <w:sz w:val="28"/>
          <w:szCs w:val="28"/>
        </w:rPr>
        <w:t>Холодно-горячо</w:t>
      </w:r>
      <w:r w:rsidRPr="009A4B05">
        <w:rPr>
          <w:b/>
          <w:bCs/>
          <w:color w:val="000000"/>
          <w:sz w:val="28"/>
          <w:szCs w:val="28"/>
        </w:rPr>
        <w:br/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>Самая распространенная и очень интересная игра, когда один участник прячет определенный предмет в доме, а второй его ищет, руководствуясь подсказками. Направлять можно по мере удаления или приближения к объекту, говоря «холодно» или «горячо» соответственно. Задействуйте свои актерские способности, придав словам «прохладно» и «ты не замерз?» нужную интонацию. Еще более интересной станет игра, если спрятать не только сам предмет, но и подсказки. Сначала находится первая подсказка, где может быть рисунок или указатель верного направления, затем вторая и т.д. Попробуйте так же спрятать сюрприз – ребенок будет в восторге!</w:t>
      </w:r>
    </w:p>
    <w:p w:rsidR="009C76CF" w:rsidRDefault="009C76CF" w:rsidP="00D77F50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C76CF" w:rsidRDefault="009C76CF" w:rsidP="00D77F50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77F50" w:rsidRPr="009A4B05" w:rsidRDefault="00D77F50" w:rsidP="00D77F50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A4B05">
        <w:rPr>
          <w:rStyle w:val="c0"/>
          <w:b/>
          <w:bCs/>
          <w:color w:val="000000"/>
          <w:sz w:val="28"/>
          <w:szCs w:val="28"/>
        </w:rPr>
        <w:t>Крокодил</w:t>
      </w:r>
      <w:r w:rsidRPr="009A4B05">
        <w:rPr>
          <w:b/>
          <w:bCs/>
          <w:color w:val="000000"/>
          <w:sz w:val="28"/>
          <w:szCs w:val="28"/>
        </w:rPr>
        <w:br/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>Особенно интересно, если участвуют несколько человек. Загадывается слово, а затем разыгрывается пантомима с целью донести до участников его смысл. Одним из вариантов игры является словесное представление загаданного предмета и его применения без прямого указания нужного слова.</w:t>
      </w:r>
    </w:p>
    <w:p w:rsidR="00D77F50" w:rsidRPr="009A4B05" w:rsidRDefault="00D77F50" w:rsidP="00D77F50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D77F50" w:rsidRPr="009C76CF" w:rsidRDefault="00D77F50" w:rsidP="00D77F50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9C76CF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                     </w:t>
      </w:r>
      <w:r w:rsidR="009C76CF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9C76CF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   </w:t>
      </w:r>
      <w:r w:rsidRPr="000C1188">
        <w:rPr>
          <w:rStyle w:val="c1"/>
          <w:b/>
          <w:color w:val="C45911" w:themeColor="accent2" w:themeShade="BF"/>
          <w:sz w:val="28"/>
          <w:szCs w:val="28"/>
          <w:shd w:val="clear" w:color="auto" w:fill="FFFFFF"/>
        </w:rPr>
        <w:t>Ролевые игры</w:t>
      </w:r>
      <w:r w:rsidRPr="009C76CF">
        <w:rPr>
          <w:b/>
          <w:color w:val="538135" w:themeColor="accent6" w:themeShade="BF"/>
          <w:sz w:val="28"/>
          <w:szCs w:val="28"/>
        </w:rPr>
        <w:br/>
      </w:r>
    </w:p>
    <w:p w:rsidR="00D77F50" w:rsidRPr="009C76CF" w:rsidRDefault="00D77F50" w:rsidP="00D77F50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9A4B05">
        <w:rPr>
          <w:rStyle w:val="c0"/>
          <w:b/>
          <w:bCs/>
          <w:color w:val="000000"/>
          <w:sz w:val="28"/>
          <w:szCs w:val="28"/>
        </w:rPr>
        <w:t>Дочки-матери наоборот</w:t>
      </w:r>
      <w:r w:rsidRPr="009A4B05">
        <w:rPr>
          <w:b/>
          <w:bCs/>
          <w:color w:val="000000"/>
          <w:sz w:val="28"/>
          <w:szCs w:val="28"/>
        </w:rPr>
        <w:br/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>Дети обожают ролевые игры. Они обыгрывают ситуации, взятые из жизни, что имеет и познавательный и развивающий характер. Но есть небольшие различия в восприятии ролевой игры в раннем и в дошкольном возрасте.</w:t>
      </w:r>
      <w:r w:rsidRPr="009A4B05">
        <w:rPr>
          <w:color w:val="000000"/>
          <w:sz w:val="28"/>
          <w:szCs w:val="28"/>
        </w:rPr>
        <w:br/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>Ребенок в раннем возрасте просто копирует поведение взрослого и для него ролевая игра - это большей мерой действие, а не сама роль, как такова. Игрушки же - лишь вещи, заменяющие те, которые используют взрослые. Поэтому, если Вы будете играть с ребенком во врача, то не требуйте от него, слишком многого. Он будет Вас проверять, лечить, но вживаться в роль он, ни в коем случае не будет. Если же ребенок старше, то действия для него уже не будут столь важны. Главное - распределить роли и прожить то, с чем сталкиваются ежедневно взрослые.</w:t>
      </w:r>
      <w:r w:rsidRPr="009A4B05">
        <w:rPr>
          <w:color w:val="000000"/>
          <w:sz w:val="28"/>
          <w:szCs w:val="28"/>
        </w:rPr>
        <w:br/>
      </w:r>
      <w:r w:rsidRPr="009A4B05">
        <w:rPr>
          <w:rStyle w:val="c1"/>
          <w:color w:val="000000"/>
          <w:sz w:val="28"/>
          <w:szCs w:val="28"/>
          <w:shd w:val="clear" w:color="auto" w:fill="FFFFFF"/>
        </w:rPr>
        <w:t>Отличная ролевая игра для детей любого возраста - «дочки-матери» наоборот. Вы должны будете сыграть дочку или сына, а Ваше чадо - родителя. Это отличная возможность для вас побывать на месте друг друга. Вы можете капризничать и баловаться. Ребенок же в свою очередь узнает, что Вы чувствуете, когда он сам не слушается. Таким образом, дети будут лучше Вас понимать, а возможно у них еще и появится интерес к домашним делам!</w:t>
      </w:r>
    </w:p>
    <w:p w:rsidR="00D77F50" w:rsidRPr="009C76CF" w:rsidRDefault="009C76CF" w:rsidP="00D77F50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        </w:t>
      </w:r>
      <w:r w:rsidR="00D77F50" w:rsidRPr="000C1188">
        <w:rPr>
          <w:rStyle w:val="c1"/>
          <w:b/>
          <w:color w:val="C45911" w:themeColor="accent2" w:themeShade="BF"/>
          <w:sz w:val="28"/>
          <w:szCs w:val="28"/>
          <w:shd w:val="clear" w:color="auto" w:fill="FFFFFF"/>
        </w:rPr>
        <w:t>Игра на развитие творческих способностей, мелкой моторики</w:t>
      </w:r>
      <w:r w:rsidR="00D77F50" w:rsidRPr="009C76CF">
        <w:rPr>
          <w:b/>
          <w:color w:val="538135" w:themeColor="accent6" w:themeShade="BF"/>
          <w:sz w:val="28"/>
          <w:szCs w:val="28"/>
        </w:rPr>
        <w:br/>
      </w:r>
    </w:p>
    <w:p w:rsidR="00D77F50" w:rsidRDefault="00D77F50" w:rsidP="009A4B05">
      <w:pP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4B05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Сделай красоту! </w:t>
      </w:r>
      <w:r w:rsidRPr="009A4B05">
        <w:rPr>
          <w:b/>
          <w:bCs/>
        </w:rPr>
        <w:br/>
      </w:r>
      <w:r w:rsidRPr="009A4B0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Выдайте ребенку различные предметы: пуговицы, ракушки, лоскуты, оберточную бумагу, пенопласт, бусины, картон, клей, пластилин... Предложите создать из всего этого что-то очень красивое. Не вмешивайтесь в работу: ни советов, ни идей. Помогайте лишь крепить, держать, вырезать, сгибать.</w:t>
      </w:r>
    </w:p>
    <w:p w:rsidR="009C76CF" w:rsidRPr="009C76CF" w:rsidRDefault="009C76CF" w:rsidP="009C76CF">
      <w:pPr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9A4B05">
        <w:rPr>
          <w:noProof/>
          <w:lang w:eastAsia="ru-RU"/>
        </w:rPr>
        <w:drawing>
          <wp:inline distT="0" distB="0" distL="0" distR="0" wp14:anchorId="24305D19" wp14:editId="6E705987">
            <wp:extent cx="2912579" cy="1661160"/>
            <wp:effectExtent l="0" t="0" r="2540" b="0"/>
            <wp:docPr id="5" name="Рисунок 5" descr="C:\Users\HP\Desktop\5efd116f45d2a04258b735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5efd116f45d2a04258b735e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776" cy="168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6CF" w:rsidRDefault="009C76CF" w:rsidP="009A4B05">
      <w:pPr>
        <w:rPr>
          <w:rStyle w:val="a3"/>
          <w:rFonts w:ascii="Times New Roman" w:hAnsi="Times New Roman" w:cs="Times New Roman"/>
          <w:color w:val="555555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555555"/>
          <w:sz w:val="28"/>
          <w:szCs w:val="28"/>
        </w:rPr>
        <w:lastRenderedPageBreak/>
        <w:t xml:space="preserve">             </w:t>
      </w:r>
      <w:r w:rsidR="00EE796A" w:rsidRPr="009A4B05">
        <w:rPr>
          <w:rStyle w:val="a3"/>
          <w:rFonts w:ascii="Times New Roman" w:hAnsi="Times New Roman" w:cs="Times New Roman"/>
          <w:color w:val="555555"/>
          <w:sz w:val="28"/>
          <w:szCs w:val="28"/>
        </w:rPr>
        <w:t xml:space="preserve"> </w:t>
      </w:r>
    </w:p>
    <w:p w:rsidR="00EE796A" w:rsidRPr="009C76CF" w:rsidRDefault="009C76CF" w:rsidP="009A4B05">
      <w:pPr>
        <w:rPr>
          <w:rStyle w:val="a3"/>
          <w:rFonts w:ascii="Times New Roman" w:hAnsi="Times New Roman" w:cs="Times New Roman"/>
          <w:color w:val="538135" w:themeColor="accent6" w:themeShade="BF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555555"/>
          <w:sz w:val="28"/>
          <w:szCs w:val="28"/>
        </w:rPr>
        <w:t xml:space="preserve">               </w:t>
      </w:r>
      <w:r w:rsidR="00EE796A" w:rsidRPr="009A4B05">
        <w:rPr>
          <w:rStyle w:val="a3"/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="00EE796A" w:rsidRPr="000C1188">
        <w:rPr>
          <w:rStyle w:val="a3"/>
          <w:rFonts w:ascii="Times New Roman" w:hAnsi="Times New Roman" w:cs="Times New Roman"/>
          <w:color w:val="C45911" w:themeColor="accent2" w:themeShade="BF"/>
          <w:sz w:val="28"/>
          <w:szCs w:val="28"/>
        </w:rPr>
        <w:t>Словесные игры на развитие логического мышления</w:t>
      </w:r>
    </w:p>
    <w:p w:rsidR="00EE796A" w:rsidRPr="009A4B05" w:rsidRDefault="00EE796A" w:rsidP="009A4B05">
      <w:pPr>
        <w:spacing w:after="0" w:line="240" w:lineRule="auto"/>
        <w:rPr>
          <w:rStyle w:val="c1"/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9A4B05">
        <w:rPr>
          <w:rStyle w:val="a3"/>
          <w:rFonts w:ascii="Times New Roman" w:hAnsi="Times New Roman" w:cs="Times New Roman"/>
          <w:color w:val="555555"/>
          <w:sz w:val="28"/>
          <w:szCs w:val="28"/>
        </w:rPr>
        <w:t>«Кто лишний»</w:t>
      </w:r>
    </w:p>
    <w:p w:rsidR="00EE796A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EE796A"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Называйте серии слов, в которых все, кроме одного, объединены общими признаками. При этом задание можно усложнить, продемонстрировав, что одни и те же предметы обладают рядом признаков, а подбирать им товарищей по группе можно по каждому из качеств.</w:t>
      </w:r>
    </w:p>
    <w:p w:rsidR="009C76CF" w:rsidRDefault="009C76CF" w:rsidP="009A4B0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EE796A" w:rsidRPr="009A4B05" w:rsidRDefault="00EE796A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Пример:</w:t>
      </w:r>
    </w:p>
    <w:p w:rsidR="00EE796A" w:rsidRPr="009A4B05" w:rsidRDefault="00EE796A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Кровать, шкаф, стол, стул, простыня.</w:t>
      </w:r>
    </w:p>
    <w:p w:rsidR="00EE796A" w:rsidRPr="009A4B05" w:rsidRDefault="00EE796A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этой группе лишнее слово «простыня», потому что, в отличие от остальных, оно не обозначает мебель.</w:t>
      </w:r>
    </w:p>
    <w:p w:rsidR="00EE796A" w:rsidRPr="009A4B05" w:rsidRDefault="00EE796A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Подушка, одеяло, простыня, кровать, шкаф.</w:t>
      </w:r>
    </w:p>
    <w:p w:rsidR="00D77F50" w:rsidRDefault="00EE796A" w:rsidP="009A4B05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этой группе, как и в предыдущей, есть слова «кровать», «простыня» и «шкаф». Лишнее слово на этот раз — «шкаф», так как оно не обозначает предмет, который можн</w:t>
      </w:r>
      <w:r w:rsid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использовать для сна и отдыха.</w:t>
      </w:r>
    </w:p>
    <w:p w:rsidR="009A4B05" w:rsidRPr="009A4B05" w:rsidRDefault="009A4B05" w:rsidP="009A4B05">
      <w:pPr>
        <w:spacing w:after="0" w:line="240" w:lineRule="auto"/>
        <w:rPr>
          <w:rStyle w:val="c1"/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E796A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</w:t>
      </w:r>
      <w:r w:rsidR="00EE796A" w:rsidRPr="009A4B0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Загадки</w:t>
      </w:r>
      <w:r w:rsidRPr="009A4B0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»</w:t>
      </w:r>
    </w:p>
    <w:p w:rsidR="00EE796A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EE796A"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игровое задание развивает умение выделять признаки предмета, узнавать предметы по описанию, составлять словесное описание, по которому можно узнать предмет.</w:t>
      </w:r>
    </w:p>
    <w:p w:rsidR="00EE796A" w:rsidRPr="009A4B05" w:rsidRDefault="00EE796A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Пример:</w:t>
      </w:r>
      <w:r w:rsidR="009A4B05" w:rsidRPr="009A4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Этот овощ зелёный, даже когда спелый. Варить или жарить его не надо. Его можно солить, мариновать и квасить.</w:t>
      </w:r>
    </w:p>
    <w:p w:rsidR="00EE796A" w:rsidRPr="009A4B05" w:rsidRDefault="00EE796A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вы наверняка догадались, это огурец. Если ребёнок отгадать загадку никак не может, добавляйте новые условия. Скажите, что любите добавлять этот овощ в салат, что он есть на грядках у бабушки на даче… В общем, развивайте мышление не только детское, но и своё. Пригодится.</w:t>
      </w:r>
    </w:p>
    <w:p w:rsidR="00EE796A" w:rsidRPr="009A4B05" w:rsidRDefault="00EE796A" w:rsidP="009A4B05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4B05" w:rsidRPr="009A4B05" w:rsidRDefault="009C76CF" w:rsidP="009A4B05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               </w:t>
      </w:r>
      <w:r w:rsidRPr="000C1188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 xml:space="preserve"> </w:t>
      </w:r>
      <w:r w:rsidR="009A4B05" w:rsidRPr="000C1188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 xml:space="preserve">Словесные игры на развитие речи 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«Соедини»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Ведущий называет ребёнку несколько несогласованных слов, которые надо соединить в грамматически верное словосочетание или предложение.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Примеры: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высокий, дерево - высокое дерево;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девочка, бегать - девочка бежит (бегает, бежала);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лес, грибы, расти - грибы растут в лесу;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«Обними словами»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Есть одинокое слово. Ему скучно и грустно. Надо его обнять словами так, чтобы получилось предложение.</w:t>
      </w:r>
    </w:p>
    <w:p w:rsidR="009C76CF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После такого введения называете любое слово, с которым надо придумывать предложения. Если ребёнок с таким заданием справляется с восхищающей вас лёгкостью, можно усложнить правила. Теперь к исходному «одинокому» слову надо добавлять по одному слову так, чтобы сначала получить простое </w:t>
      </w:r>
    </w:p>
    <w:p w:rsidR="009C76CF" w:rsidRDefault="009C76CF" w:rsidP="009A4B05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нераспространенное предложение (есть только грамматическая основа: сказуемое и подлежащее), а затем распространённое предложение с второстепенными членами.</w:t>
      </w:r>
    </w:p>
    <w:p w:rsidR="009A4B05" w:rsidRPr="009C76CF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Обратите внимание: классификацию и компоненты предложений ребёнок в 6-7 лет знать не обязан, но общее представление в такой игровой форме дать уже можно.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Пример: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Кошка;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Кошка бежит;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Рыжая кошка бежит;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Рыжая с белыми лапками кошка бежит;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Рыжая с белыми лапками кошка бежит по улице;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Рыжая с белыми лапками кошка бежит по заснеженной улице.</w:t>
      </w:r>
    </w:p>
    <w:p w:rsidR="009A4B05" w:rsidRPr="009A4B05" w:rsidRDefault="009A4B05" w:rsidP="009A4B05">
      <w:pP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«Расскажи картину»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Эта словесная игра подразумевает наличие заранее подготовленного рисунка. Лучший вариант - пейзажи или натюрморты известных художников. Но вместо картины можно использовать объекты окружающей среды: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присутствующего поблизости человека;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видимую из окна часть улицы;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детскую площадку во время прогулки.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известно, картины рисуют. А мы её расскажем. Проще говоря, составим небольшой текст на 5-6 предложений, описывающий заданный объект (картину, человека, улицу и пр.).</w:t>
      </w:r>
    </w:p>
    <w:p w:rsidR="009A4B05" w:rsidRPr="009A4B05" w:rsidRDefault="009A4B05" w:rsidP="009A4B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4B0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задание довольно сложное для новичков, поэтому сначала помогайте своему дошкольнику наводящими вопросами. Постепенно он научится описывать картины самостоятельно, что поможет ему в ближайшем будущем блестяще писать школьные сочинения в младших классах.</w:t>
      </w:r>
    </w:p>
    <w:p w:rsidR="00EE796A" w:rsidRPr="009A4B05" w:rsidRDefault="00EE796A" w:rsidP="00D77F50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9A4B05" w:rsidRDefault="009C76CF" w:rsidP="00D77F50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</w:t>
      </w:r>
      <w:r w:rsidR="00D77F50" w:rsidRPr="009A4B05">
        <w:rPr>
          <w:rStyle w:val="c1"/>
          <w:color w:val="000000"/>
          <w:sz w:val="28"/>
          <w:szCs w:val="28"/>
          <w:shd w:val="clear" w:color="auto" w:fill="FFFFFF"/>
        </w:rPr>
        <w:t>Можно еще долго говорить о разных играх, но главное для Вас - прислушиваться к интересам и потребностям своего ребенка, понимать, что ему уже интересно, а к чему его еще стоит приобщить. И тогда, поверьте, Вы будете для него отличным родителем и прек</w:t>
      </w:r>
      <w:r w:rsidR="009A4B05">
        <w:rPr>
          <w:rStyle w:val="c1"/>
          <w:color w:val="000000"/>
          <w:sz w:val="28"/>
          <w:szCs w:val="28"/>
          <w:shd w:val="clear" w:color="auto" w:fill="FFFFFF"/>
        </w:rPr>
        <w:t xml:space="preserve">расным другом! </w:t>
      </w:r>
    </w:p>
    <w:p w:rsidR="009C76CF" w:rsidRPr="009A4B05" w:rsidRDefault="009C76CF" w:rsidP="00D77F50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77F50" w:rsidRPr="00D1135F" w:rsidRDefault="009C76CF" w:rsidP="00D1135F">
      <w:pPr>
        <w:jc w:val="center"/>
        <w:rPr>
          <w:rFonts w:ascii="Times New Roman" w:hAnsi="Times New Roman" w:cs="Times New Roman"/>
          <w:sz w:val="28"/>
          <w:szCs w:val="28"/>
        </w:rPr>
      </w:pPr>
      <w:r w:rsidRPr="009C76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8480" cy="2052320"/>
            <wp:effectExtent l="0" t="0" r="7620" b="5080"/>
            <wp:docPr id="3" name="Рисунок 3" descr="C:\Users\HP\Desktop\60f43444cec5484093b967a0eba54c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60f43444cec5484093b967a0eba54c0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7F50" w:rsidRPr="00D1135F" w:rsidSect="000C1188">
      <w:pgSz w:w="11906" w:h="16838"/>
      <w:pgMar w:top="851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E3D6"/>
      </v:shape>
    </w:pict>
  </w:numPicBullet>
  <w:abstractNum w:abstractNumId="0" w15:restartNumberingAfterBreak="0">
    <w:nsid w:val="09B354E0"/>
    <w:multiLevelType w:val="hybridMultilevel"/>
    <w:tmpl w:val="4BEAAF24"/>
    <w:lvl w:ilvl="0" w:tplc="0419000B">
      <w:start w:val="1"/>
      <w:numFmt w:val="bullet"/>
      <w:lvlText w:val=""/>
      <w:lvlJc w:val="left"/>
      <w:pPr>
        <w:ind w:left="5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2EAE72BB"/>
    <w:multiLevelType w:val="hybridMultilevel"/>
    <w:tmpl w:val="168C791C"/>
    <w:lvl w:ilvl="0" w:tplc="0419000B">
      <w:start w:val="1"/>
      <w:numFmt w:val="bullet"/>
      <w:lvlText w:val=""/>
      <w:lvlJc w:val="left"/>
      <w:pPr>
        <w:ind w:left="5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" w15:restartNumberingAfterBreak="0">
    <w:nsid w:val="60C9438F"/>
    <w:multiLevelType w:val="hybridMultilevel"/>
    <w:tmpl w:val="B6D473B0"/>
    <w:lvl w:ilvl="0" w:tplc="04190003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6B2E2269"/>
    <w:multiLevelType w:val="hybridMultilevel"/>
    <w:tmpl w:val="1F7C2A10"/>
    <w:lvl w:ilvl="0" w:tplc="04190007">
      <w:start w:val="1"/>
      <w:numFmt w:val="bullet"/>
      <w:lvlText w:val=""/>
      <w:lvlPicBulletId w:val="0"/>
      <w:lvlJc w:val="left"/>
      <w:pPr>
        <w:ind w:left="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A7"/>
    <w:rsid w:val="000C1188"/>
    <w:rsid w:val="005B7568"/>
    <w:rsid w:val="009A4B05"/>
    <w:rsid w:val="009C76CF"/>
    <w:rsid w:val="00BB66A7"/>
    <w:rsid w:val="00D1135F"/>
    <w:rsid w:val="00D77F50"/>
    <w:rsid w:val="00E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4814"/>
  <w15:chartTrackingRefBased/>
  <w15:docId w15:val="{0521ADF4-92E1-48DA-9944-AC5FDB2C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7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7F50"/>
  </w:style>
  <w:style w:type="character" w:customStyle="1" w:styleId="c1">
    <w:name w:val="c1"/>
    <w:basedOn w:val="a0"/>
    <w:rsid w:val="00D77F50"/>
  </w:style>
  <w:style w:type="character" w:customStyle="1" w:styleId="c19">
    <w:name w:val="c19"/>
    <w:basedOn w:val="a0"/>
    <w:rsid w:val="00D77F50"/>
  </w:style>
  <w:style w:type="character" w:customStyle="1" w:styleId="c12">
    <w:name w:val="c12"/>
    <w:basedOn w:val="a0"/>
    <w:rsid w:val="00D77F50"/>
  </w:style>
  <w:style w:type="paragraph" w:customStyle="1" w:styleId="c9">
    <w:name w:val="c9"/>
    <w:basedOn w:val="a"/>
    <w:rsid w:val="00D7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E796A"/>
    <w:rPr>
      <w:b/>
      <w:bCs/>
    </w:rPr>
  </w:style>
  <w:style w:type="paragraph" w:styleId="a4">
    <w:name w:val="List Paragraph"/>
    <w:basedOn w:val="a"/>
    <w:uiPriority w:val="34"/>
    <w:qFormat/>
    <w:rsid w:val="009A4B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F4481-35C5-40BD-8615-2DB40F04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2025-10-03T05:17:00Z</cp:lastPrinted>
  <dcterms:created xsi:type="dcterms:W3CDTF">2025-10-03T04:20:00Z</dcterms:created>
  <dcterms:modified xsi:type="dcterms:W3CDTF">2025-10-23T04:48:00Z</dcterms:modified>
</cp:coreProperties>
</file>