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85" w:rsidRDefault="005F6F85" w:rsidP="005F6F8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F85">
        <w:rPr>
          <w:rFonts w:ascii="Times New Roman" w:hAnsi="Times New Roman" w:cs="Times New Roman"/>
          <w:b/>
          <w:bCs/>
          <w:sz w:val="24"/>
          <w:szCs w:val="24"/>
        </w:rPr>
        <w:t>СОВРЕМЕННЫЕ ТЕХНОЛОГИИ ОРГАНИЗАЦИИ ИГРОВОЙ ДЕЯТЕЛЬНОСТИ ДЕТЕЙ СРЕДНЕЙ ГРУППЫ</w:t>
      </w:r>
    </w:p>
    <w:p w:rsidR="005F6F85" w:rsidRDefault="005F6F85" w:rsidP="005F6F8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Основной вид деятельности детей дошкольного возраста - игра, в процессе которой проявляются его индивидуальные особенности, развиваются духовные и физические силы ребенка; его внимание, память, воображение, дисциплинированность, ловкость.</w:t>
      </w:r>
      <w:r w:rsidRPr="005F6F85">
        <w:rPr>
          <w:rFonts w:ascii="Times New Roman" w:hAnsi="Times New Roman" w:cs="Times New Roman"/>
          <w:sz w:val="24"/>
          <w:szCs w:val="24"/>
        </w:rPr>
        <w:br/>
        <w:t>Кроме того, игра - это своеобразный, свойственный дошкольному возрасту способ усвоения общественного опыта. В игре формируются все стороны личности ребенка, происходят значительные изменения в его психике, подготавливающие перехо</w:t>
      </w:r>
      <w:r>
        <w:rPr>
          <w:rFonts w:ascii="Times New Roman" w:hAnsi="Times New Roman" w:cs="Times New Roman"/>
          <w:sz w:val="24"/>
          <w:szCs w:val="24"/>
        </w:rPr>
        <w:t xml:space="preserve">д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новой, более высокой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стадии</w:t>
      </w:r>
      <w:r w:rsidRPr="005F6F85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>.</w:t>
      </w:r>
      <w:r w:rsidRPr="005F6F85">
        <w:rPr>
          <w:rFonts w:ascii="Times New Roman" w:hAnsi="Times New Roman" w:cs="Times New Roman"/>
          <w:sz w:val="24"/>
          <w:szCs w:val="24"/>
        </w:rPr>
        <w:br/>
      </w:r>
    </w:p>
    <w:p w:rsidR="005F6F85" w:rsidRDefault="005F6F85" w:rsidP="005F6F8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 xml:space="preserve">Любая технология представляет собой процесс, при котором происходит качественное изменение воздействия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обучаемого.</w:t>
      </w:r>
      <w:r w:rsidRPr="005F6F85">
        <w:rPr>
          <w:rFonts w:ascii="Times New Roman" w:hAnsi="Times New Roman" w:cs="Times New Roman"/>
          <w:sz w:val="24"/>
          <w:szCs w:val="24"/>
        </w:rPr>
        <w:br/>
        <w:t>Игровые технологии — являются фундаментом всего дошкольного образования.</w:t>
      </w:r>
      <w:r w:rsidRPr="005F6F85">
        <w:rPr>
          <w:rFonts w:ascii="Times New Roman" w:hAnsi="Times New Roman" w:cs="Times New Roman"/>
          <w:sz w:val="24"/>
          <w:szCs w:val="24"/>
        </w:rPr>
        <w:br/>
        <w:t xml:space="preserve">Технология – это инструмент профессиональной деятельности педагога, соответственно характеризующаяся качественным прилагательным – педагогическая. Сущность педагогической технологии заключается в том, что она имеет выраженную 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), включает в себя набор определенных профессиональных действий на каждом этапе, позволяя педагогу еще в процессе проектирования предвидеть промежуточные и итоговые результаты собственной профессионально-педагогической деятельности. Педагогическую технологию отличают: конкретность и четкость цели и задач; наличие этапов: первичной диагностики; отбора содержания, форм, способов и приемов его реализации; использования совокупности средств в определенной логике с организацией промежуточной диагностики достижения цели, 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 оценки результатов. Педагогическая технология в дошкольном образовании представляет совокупность психолого-педагогических подходов, определяющих содержание дошкольного образования, комплекс форм, методов, способов, приемов обучения, воспитательных средств, реализующих воспитательно-образовательный процесс.</w:t>
      </w:r>
    </w:p>
    <w:p w:rsidR="005F6F85" w:rsidRDefault="005F6F85" w:rsidP="005F6F8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 xml:space="preserve">Современные педагогические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используемые в дошкольном учреждении направлены на реализацию федеральных государственных стан</w:t>
      </w:r>
      <w:r>
        <w:rPr>
          <w:rFonts w:ascii="Times New Roman" w:hAnsi="Times New Roman" w:cs="Times New Roman"/>
          <w:sz w:val="24"/>
          <w:szCs w:val="24"/>
        </w:rPr>
        <w:t xml:space="preserve">дартов дошкольного образования. </w:t>
      </w:r>
      <w:r w:rsidRPr="005F6F85">
        <w:rPr>
          <w:rFonts w:ascii="Times New Roman" w:hAnsi="Times New Roman" w:cs="Times New Roman"/>
          <w:sz w:val="24"/>
          <w:szCs w:val="24"/>
        </w:rPr>
        <w:t xml:space="preserve">Игровые технологии (игровая деятельность). Игра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на ряду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с трудом и ученьем - один из основных видов деятельности человека, удивительный феномен нашего существования. Понятие «игровые педагогические технологии» включает достаточно обширную группу методов и приемов организации педагогического процесса в форме различных педагогических игр. Педагогическая игра обладает существенным признаком - четко поставленной целью обучения и соответствующим ей педагогическим результатом, которые могут быть обоснованы, выделены в явном виде и характеризуются учебно-познавательной направленностью. Игровая форма занятий создается при помощи игровых приемов и ситуаций, которые выступают как средство побуждения, стимулирования детей к учебной деятельности. </w:t>
      </w:r>
    </w:p>
    <w:p w:rsidR="005F6F85" w:rsidRDefault="005F6F85" w:rsidP="005F6F8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F85">
        <w:rPr>
          <w:rFonts w:ascii="Times New Roman" w:hAnsi="Times New Roman" w:cs="Times New Roman"/>
          <w:sz w:val="24"/>
          <w:szCs w:val="24"/>
        </w:rPr>
        <w:t>Реализация игровых приемов и ситуаций при урочной форме занятий происходит по таким основным направлениям: дидактическая цель ставится перед детьми в форме игровой задачи; учебная деятельность подчиняется правилам игры; учебный материал используется в качестве ее средства, в учебную деятельность вводится элемент соревнования, который переводит дидактическую задачу в игровую; успешное выполнение дидактического задания связывается с игровым результатом.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Обширна типология педагогических игр по характеру игровой методики. Укажем лишь важнейшие из применяемых типов: предметные, сюжетные, ролевые, деловые, имитационные и игры-драматизации. И, наконец, специфику игровой технологии в значительной степени определяет игровая среда: различают игры с предметами и без предметов, настольные, комнатные, уличные, на местности, компьютерные и ТСО, а также с разл</w:t>
      </w:r>
      <w:r>
        <w:rPr>
          <w:rFonts w:ascii="Times New Roman" w:hAnsi="Times New Roman" w:cs="Times New Roman"/>
          <w:sz w:val="24"/>
          <w:szCs w:val="24"/>
        </w:rPr>
        <w:t>ичными средствами передвижения.</w:t>
      </w:r>
    </w:p>
    <w:p w:rsidR="005F6F85" w:rsidRDefault="005F6F85" w:rsidP="005F6F8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lastRenderedPageBreak/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 процессе игры роли могут меняться. Игровые действия начинают выполняться не ради них самих, а ради смысла игры. Происходит разделение игровых и</w:t>
      </w:r>
      <w:r>
        <w:rPr>
          <w:rFonts w:ascii="Times New Roman" w:hAnsi="Times New Roman" w:cs="Times New Roman"/>
          <w:sz w:val="24"/>
          <w:szCs w:val="24"/>
        </w:rPr>
        <w:t> реальных взаимодействий детей.</w:t>
      </w:r>
    </w:p>
    <w:p w:rsidR="005F6F85" w:rsidRDefault="005F6F85" w:rsidP="005F6F85">
      <w:pPr>
        <w:spacing w:after="12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Игры имеют множество познавательных, обучающих функций. Среди игровых упражнений можно выделить те, которые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6F85" w:rsidRPr="005F6F85" w:rsidRDefault="005F6F85" w:rsidP="005F6F85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-помогают выделять характерные признаки предметов: то есть учат сравнивать;</w:t>
      </w:r>
    </w:p>
    <w:p w:rsidR="005F6F85" w:rsidRPr="005F6F85" w:rsidRDefault="005F6F85" w:rsidP="005F6F85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-помогают обобщать предметы по определенным признакам;</w:t>
      </w:r>
    </w:p>
    <w:p w:rsidR="005F6F85" w:rsidRPr="005F6F85" w:rsidRDefault="005F6F85" w:rsidP="005F6F85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 xml:space="preserve">-учат ребенка отделять вымысел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реального;</w:t>
      </w:r>
    </w:p>
    <w:p w:rsidR="005F6F85" w:rsidRDefault="005F6F85" w:rsidP="005F6F85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-воспитывают общение в коллективе, развивают быстр</w:t>
      </w:r>
      <w:r>
        <w:rPr>
          <w:rFonts w:ascii="Times New Roman" w:hAnsi="Times New Roman" w:cs="Times New Roman"/>
          <w:sz w:val="24"/>
          <w:szCs w:val="24"/>
        </w:rPr>
        <w:t>оту реакции, смекалку и другое.</w:t>
      </w:r>
    </w:p>
    <w:p w:rsidR="005F6F85" w:rsidRDefault="005F6F85" w:rsidP="005F6F85">
      <w:pPr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Цель игровой технологии - не менять ребёнка и не переделывать его, не учить его каким-то специальным поведенческим навыкам, а дать возможность «прожить» в игре волнующие его ситуации при полном вним</w:t>
      </w:r>
      <w:r>
        <w:rPr>
          <w:rFonts w:ascii="Times New Roman" w:hAnsi="Times New Roman" w:cs="Times New Roman"/>
          <w:sz w:val="24"/>
          <w:szCs w:val="24"/>
        </w:rPr>
        <w:t>ании и сопереживании взрослого.</w:t>
      </w:r>
    </w:p>
    <w:p w:rsidR="005F6F85" w:rsidRDefault="005F6F85" w:rsidP="005F6F85">
      <w:pPr>
        <w:spacing w:after="12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Целевые ориентации игровых технологий:</w:t>
      </w:r>
    </w:p>
    <w:p w:rsidR="005F6F85" w:rsidRDefault="005F6F85" w:rsidP="005F6F85">
      <w:pPr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F85">
        <w:rPr>
          <w:rFonts w:ascii="Times New Roman" w:hAnsi="Times New Roman" w:cs="Times New Roman"/>
          <w:sz w:val="24"/>
          <w:szCs w:val="24"/>
        </w:rPr>
        <w:t>Дидактические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>: расширение кругозора, познавательная деятельность, формирование определённых умений и навы</w:t>
      </w:r>
      <w:r>
        <w:rPr>
          <w:rFonts w:ascii="Times New Roman" w:hAnsi="Times New Roman" w:cs="Times New Roman"/>
          <w:sz w:val="24"/>
          <w:szCs w:val="24"/>
        </w:rPr>
        <w:t>ков, развитее трудовых навыков.</w:t>
      </w:r>
    </w:p>
    <w:p w:rsidR="005F6F85" w:rsidRDefault="005F6F85" w:rsidP="005F6F85">
      <w:pPr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Воспитывающие: воспитание самостоятельности, воли, сотрудничества, ко</w:t>
      </w:r>
      <w:r>
        <w:rPr>
          <w:rFonts w:ascii="Times New Roman" w:hAnsi="Times New Roman" w:cs="Times New Roman"/>
          <w:sz w:val="24"/>
          <w:szCs w:val="24"/>
        </w:rPr>
        <w:t xml:space="preserve">ллективизма,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6F85" w:rsidRDefault="005F6F85" w:rsidP="005F6F85">
      <w:pPr>
        <w:spacing w:after="12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F85">
        <w:rPr>
          <w:rFonts w:ascii="Times New Roman" w:hAnsi="Times New Roman" w:cs="Times New Roman"/>
          <w:sz w:val="24"/>
          <w:szCs w:val="24"/>
        </w:rPr>
        <w:t xml:space="preserve">Развивающие: развитие внимания, памяти, речи, мышления, умения сравнивать, сопоставлять, находить аналогии, воображения, фантазии, творческих способностей, развитие </w:t>
      </w:r>
      <w:r>
        <w:rPr>
          <w:rFonts w:ascii="Times New Roman" w:hAnsi="Times New Roman" w:cs="Times New Roman"/>
          <w:sz w:val="24"/>
          <w:szCs w:val="24"/>
        </w:rPr>
        <w:t>мотивации учебной деятельности.</w:t>
      </w:r>
      <w:proofErr w:type="gramEnd"/>
    </w:p>
    <w:p w:rsidR="005F6F85" w:rsidRPr="005F6F85" w:rsidRDefault="005F6F85" w:rsidP="005F6F85">
      <w:pPr>
        <w:spacing w:after="12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5F6F85">
        <w:rPr>
          <w:rFonts w:ascii="Times New Roman" w:hAnsi="Times New Roman" w:cs="Times New Roman"/>
          <w:sz w:val="24"/>
          <w:szCs w:val="24"/>
        </w:rPr>
        <w:t>Социализирующие: приобщение к нормам и ценностям общества, адаптация к</w:t>
      </w:r>
      <w:r>
        <w:rPr>
          <w:rFonts w:ascii="Times New Roman" w:hAnsi="Times New Roman" w:cs="Times New Roman"/>
          <w:sz w:val="24"/>
          <w:szCs w:val="24"/>
        </w:rPr>
        <w:t xml:space="preserve"> условиям среды,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6F85">
        <w:rPr>
          <w:rFonts w:ascii="Times New Roman" w:hAnsi="Times New Roman" w:cs="Times New Roman"/>
          <w:sz w:val="24"/>
          <w:szCs w:val="24"/>
        </w:rPr>
        <w:t>Сюжетно-ролевая игра - одна из творческих игр. В сюжетно-ролевой игре дети берут на себя те или иные функции взрослых людей и 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специально создаваемых ими игровых, воображаемых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воспроизводят (или моделируют) деятельность взрослых и отношения между ними. В такой игре наиболее интенсивной формируются все психические качества и особенности личности ребенка. Для детей пятого года жизни особый интерес представляют такие сюжетно-ролевые игры, как «Детский сад», «Семья», «Супермаркет», «Медицинский центр», «Моряки», «Мастерская». Воспитанники с удовольствием используют в игре не только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предметы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которые заботливо им предоставили взрослые, но и самостоятельно изготовленные специально для конкретного сюжета (продукты из пластилина для «Супермаркета»., бинокли, штурвал, флажки из бросового материала для «Моряков»., блокнотики для «Медицинского центра»., и т.д.). В выборе игры в своей работе стараюсь опираться на интересы детей в данное время. Не интересующую тему всегда можно отложить на более позднее время, а в данный момент проиграть, прожить ситуацию, которая затронула детей сейчас. </w:t>
      </w:r>
      <w:r w:rsidRPr="005F6F85">
        <w:rPr>
          <w:rFonts w:ascii="Times New Roman" w:hAnsi="Times New Roman" w:cs="Times New Roman"/>
          <w:b/>
          <w:sz w:val="24"/>
          <w:szCs w:val="24"/>
        </w:rPr>
        <w:t>Это важно!</w:t>
      </w:r>
      <w:r w:rsidRPr="005F6F85">
        <w:rPr>
          <w:rFonts w:ascii="Times New Roman" w:hAnsi="Times New Roman" w:cs="Times New Roman"/>
          <w:sz w:val="24"/>
          <w:szCs w:val="24"/>
        </w:rPr>
        <w:t xml:space="preserve"> В этом случае дети смогут взять инициативу на себя, а педагог будет лишь косвенно направляющим звеном, второстепенным участником игры. Ведь одна из наших основных целей – научить детей самостоятельно организовывать совместные игры, след</w:t>
      </w:r>
      <w:r>
        <w:rPr>
          <w:rFonts w:ascii="Times New Roman" w:hAnsi="Times New Roman" w:cs="Times New Roman"/>
          <w:sz w:val="24"/>
          <w:szCs w:val="24"/>
        </w:rPr>
        <w:t xml:space="preserve">овательно,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инициативу-поощряем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6F85">
        <w:rPr>
          <w:rFonts w:ascii="Times New Roman" w:hAnsi="Times New Roman" w:cs="Times New Roman"/>
          <w:sz w:val="24"/>
          <w:szCs w:val="24"/>
        </w:rPr>
        <w:t>Важной особенностью игровых технологий, которые используют воспитатели-педагоги в своей работе, является то, что игровые моменты проникают во все виды деятельности детей: труд и игра, учебная деятельность и игра, повседневная бытовая деятельность, связанная с выполнением режима.</w:t>
      </w:r>
      <w:r w:rsidRPr="005F6F85">
        <w:rPr>
          <w:rFonts w:ascii="Times New Roman" w:hAnsi="Times New Roman" w:cs="Times New Roman"/>
          <w:sz w:val="24"/>
          <w:szCs w:val="24"/>
        </w:rPr>
        <w:br/>
        <w:t xml:space="preserve">Игровые педагогические технологии включают достаточно обширную группу методов и приемов организации педагогического процесса в форме разнообразных педагогических игр, которые отличаются от обычных игр тем, что они обладают четко поставленной целью и соответствующим ей педагогическим результатом, которые в свою очередь обоснованы, </w:t>
      </w:r>
      <w:r w:rsidRPr="005F6F85">
        <w:rPr>
          <w:rFonts w:ascii="Times New Roman" w:hAnsi="Times New Roman" w:cs="Times New Roman"/>
          <w:sz w:val="24"/>
          <w:szCs w:val="24"/>
        </w:rPr>
        <w:lastRenderedPageBreak/>
        <w:t>выделены в явном виде и характеризуются определенной воспитательной направленностью.</w:t>
      </w:r>
      <w:r w:rsidRPr="005F6F85">
        <w:rPr>
          <w:rFonts w:ascii="Times New Roman" w:hAnsi="Times New Roman" w:cs="Times New Roman"/>
          <w:sz w:val="24"/>
          <w:szCs w:val="24"/>
        </w:rPr>
        <w:br/>
        <w:t>Педагогические игры классифицируются по основным принципам:</w:t>
      </w:r>
      <w:r w:rsidRPr="005F6F85">
        <w:rPr>
          <w:rFonts w:ascii="Times New Roman" w:hAnsi="Times New Roman" w:cs="Times New Roman"/>
          <w:sz w:val="24"/>
          <w:szCs w:val="24"/>
        </w:rPr>
        <w:br/>
        <w:t>1. Деление игр по виду деятельности на: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>физические (двигательные),</w:t>
      </w:r>
      <w:r w:rsidRPr="005F6F85">
        <w:rPr>
          <w:rFonts w:ascii="Times New Roman" w:hAnsi="Times New Roman" w:cs="Times New Roman"/>
          <w:sz w:val="24"/>
          <w:szCs w:val="24"/>
        </w:rPr>
        <w:br/>
        <w:t>-интеллектуальные (умственные),</w:t>
      </w:r>
      <w:r w:rsidRPr="005F6F85">
        <w:rPr>
          <w:rFonts w:ascii="Times New Roman" w:hAnsi="Times New Roman" w:cs="Times New Roman"/>
          <w:sz w:val="24"/>
          <w:szCs w:val="24"/>
        </w:rPr>
        <w:br/>
        <w:t>-трудовые,</w:t>
      </w:r>
      <w:r w:rsidRPr="005F6F85">
        <w:rPr>
          <w:rFonts w:ascii="Times New Roman" w:hAnsi="Times New Roman" w:cs="Times New Roman"/>
          <w:sz w:val="24"/>
          <w:szCs w:val="24"/>
        </w:rPr>
        <w:br/>
        <w:t>-социальные,</w:t>
      </w:r>
      <w:r w:rsidRPr="005F6F85">
        <w:rPr>
          <w:rFonts w:ascii="Times New Roman" w:hAnsi="Times New Roman" w:cs="Times New Roman"/>
          <w:sz w:val="24"/>
          <w:szCs w:val="24"/>
        </w:rPr>
        <w:br/>
        <w:t>-психологические.</w:t>
      </w:r>
      <w:r w:rsidRPr="005F6F85">
        <w:rPr>
          <w:rFonts w:ascii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По характеру педагогического процесса выделяют:</w:t>
      </w:r>
      <w:r w:rsidRPr="005F6F85">
        <w:rPr>
          <w:rFonts w:ascii="Times New Roman" w:hAnsi="Times New Roman" w:cs="Times New Roman"/>
          <w:sz w:val="24"/>
          <w:szCs w:val="24"/>
        </w:rPr>
        <w:br/>
        <w:t>- обучающие, тренировочные, контролирующие, обобщающие;</w:t>
      </w:r>
      <w:r w:rsidRPr="005F6F85">
        <w:rPr>
          <w:rFonts w:ascii="Times New Roman" w:hAnsi="Times New Roman" w:cs="Times New Roman"/>
          <w:sz w:val="24"/>
          <w:szCs w:val="24"/>
        </w:rPr>
        <w:br/>
        <w:t>- познавательные, воспитательные, развивающие;</w:t>
      </w:r>
      <w:r w:rsidRPr="005F6F85">
        <w:rPr>
          <w:rFonts w:ascii="Times New Roman" w:hAnsi="Times New Roman" w:cs="Times New Roman"/>
          <w:sz w:val="24"/>
          <w:szCs w:val="24"/>
        </w:rPr>
        <w:br/>
        <w:t>- репродуктивные, продуктивные, творческие, коммуникативные, диагностические,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 и другие.</w:t>
      </w:r>
      <w:r w:rsidRPr="005F6F85">
        <w:rPr>
          <w:rFonts w:ascii="Times New Roman" w:hAnsi="Times New Roman" w:cs="Times New Roman"/>
          <w:sz w:val="24"/>
          <w:szCs w:val="24"/>
        </w:rPr>
        <w:br/>
        <w:t>3.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По характеру игровой методики, типология которой достаточно широка: важнейшей из применяемых типов это:</w:t>
      </w:r>
      <w:r w:rsidRPr="005F6F85">
        <w:rPr>
          <w:rFonts w:ascii="Times New Roman" w:hAnsi="Times New Roman" w:cs="Times New Roman"/>
          <w:sz w:val="24"/>
          <w:szCs w:val="24"/>
        </w:rPr>
        <w:br/>
        <w:t>- предметные,</w:t>
      </w:r>
      <w:r w:rsidRPr="005F6F85">
        <w:rPr>
          <w:rFonts w:ascii="Times New Roman" w:hAnsi="Times New Roman" w:cs="Times New Roman"/>
          <w:sz w:val="24"/>
          <w:szCs w:val="24"/>
        </w:rPr>
        <w:br/>
        <w:t>- сюжетно-ролевые</w:t>
      </w:r>
      <w:r w:rsidRPr="005F6F85">
        <w:rPr>
          <w:rFonts w:ascii="Times New Roman" w:hAnsi="Times New Roman" w:cs="Times New Roman"/>
          <w:sz w:val="24"/>
          <w:szCs w:val="24"/>
        </w:rPr>
        <w:br/>
        <w:t>- деловые,</w:t>
      </w:r>
      <w:r w:rsidRPr="005F6F85">
        <w:rPr>
          <w:rFonts w:ascii="Times New Roman" w:hAnsi="Times New Roman" w:cs="Times New Roman"/>
          <w:sz w:val="24"/>
          <w:szCs w:val="24"/>
        </w:rPr>
        <w:br/>
        <w:t>- имитационные,</w:t>
      </w:r>
      <w:r w:rsidRPr="005F6F85">
        <w:rPr>
          <w:rFonts w:ascii="Times New Roman" w:hAnsi="Times New Roman" w:cs="Times New Roman"/>
          <w:sz w:val="24"/>
          <w:szCs w:val="24"/>
        </w:rPr>
        <w:br/>
        <w:t>- игры-драматизации.</w:t>
      </w:r>
      <w:r w:rsidRPr="005F6F85">
        <w:rPr>
          <w:rFonts w:ascii="Times New Roman" w:hAnsi="Times New Roman" w:cs="Times New Roman"/>
          <w:sz w:val="24"/>
          <w:szCs w:val="24"/>
        </w:rPr>
        <w:br/>
        <w:t>4. По игровой среде, которая в значительной степени определяет специфику игровой технологии: различают:</w:t>
      </w:r>
      <w:r w:rsidRPr="005F6F85">
        <w:rPr>
          <w:rFonts w:ascii="Times New Roman" w:hAnsi="Times New Roman" w:cs="Times New Roman"/>
          <w:sz w:val="24"/>
          <w:szCs w:val="24"/>
        </w:rPr>
        <w:br/>
        <w:t>- игры с предметами и без них,</w:t>
      </w:r>
      <w:r w:rsidRPr="005F6F85">
        <w:rPr>
          <w:rFonts w:ascii="Times New Roman" w:hAnsi="Times New Roman" w:cs="Times New Roman"/>
          <w:sz w:val="24"/>
          <w:szCs w:val="24"/>
        </w:rPr>
        <w:br/>
        <w:t>- настольные,</w:t>
      </w:r>
      <w:r w:rsidRPr="005F6F85">
        <w:rPr>
          <w:rFonts w:ascii="Times New Roman" w:hAnsi="Times New Roman" w:cs="Times New Roman"/>
          <w:sz w:val="24"/>
          <w:szCs w:val="24"/>
        </w:rPr>
        <w:br/>
        <w:t>- комнатные,</w:t>
      </w:r>
      <w:r w:rsidRPr="005F6F85">
        <w:rPr>
          <w:rFonts w:ascii="Times New Roman" w:hAnsi="Times New Roman" w:cs="Times New Roman"/>
          <w:sz w:val="24"/>
          <w:szCs w:val="24"/>
        </w:rPr>
        <w:br/>
        <w:t>- уличные,</w:t>
      </w:r>
      <w:r w:rsidRPr="005F6F85">
        <w:rPr>
          <w:rFonts w:ascii="Times New Roman" w:hAnsi="Times New Roman" w:cs="Times New Roman"/>
          <w:sz w:val="24"/>
          <w:szCs w:val="24"/>
        </w:rPr>
        <w:br/>
        <w:t>- на местности,</w:t>
      </w:r>
      <w:r w:rsidRPr="005F6F85">
        <w:rPr>
          <w:rFonts w:ascii="Times New Roman" w:hAnsi="Times New Roman" w:cs="Times New Roman"/>
          <w:sz w:val="24"/>
          <w:szCs w:val="24"/>
        </w:rPr>
        <w:br/>
        <w:t>- компьютерные и с ТСО,</w:t>
      </w:r>
      <w:r w:rsidRPr="005F6F85">
        <w:rPr>
          <w:rFonts w:ascii="Times New Roman" w:hAnsi="Times New Roman" w:cs="Times New Roman"/>
          <w:sz w:val="24"/>
          <w:szCs w:val="24"/>
        </w:rPr>
        <w:br/>
        <w:t>- с различными средствами передвижения.</w:t>
      </w:r>
      <w:r w:rsidRPr="005F6F85">
        <w:rPr>
          <w:rFonts w:ascii="Times New Roman" w:hAnsi="Times New Roman" w:cs="Times New Roman"/>
          <w:sz w:val="24"/>
          <w:szCs w:val="24"/>
        </w:rPr>
        <w:br/>
        <w:t>Структура игры как деятельности: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>,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планирование,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реализация цели,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анализ результатов, в которых личность полностью реализует себя как субъект.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Структура игры как процесс: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роли, взятые на себя играющими;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игровые действия как средство реализации этих ролей;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игровое употребление предметов, т.е. замещение реальных вещей игровыми, условными;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реальные отношения между играющими;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сюжет (содержание) — область действительности, условно воспроизводимая в игре.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br/>
        <w:t>Игра как метод обучения: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в качестве самостоятельных технологий для освоения понятия, темы и даже раздела учебного предмета;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как элементы (иногда весьма существенные) более обширной технологии;</w:t>
      </w:r>
      <w:r w:rsidRPr="005F6F85">
        <w:rPr>
          <w:rFonts w:ascii="Times New Roman" w:hAnsi="Times New Roman" w:cs="Times New Roman"/>
          <w:sz w:val="24"/>
          <w:szCs w:val="24"/>
        </w:rPr>
        <w:br/>
        <w:t>·           в качестве занятия или его части (введения, объяснения, закрепления, упражнения, контроля);</w:t>
      </w:r>
      <w:r w:rsidRPr="005F6F85">
        <w:rPr>
          <w:rFonts w:ascii="Times New Roman" w:hAnsi="Times New Roman" w:cs="Times New Roman"/>
          <w:sz w:val="24"/>
          <w:szCs w:val="24"/>
        </w:rPr>
        <w:br/>
        <w:t>Для примера предлагаю вашему вниманию игры по характеру игровой методики: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>- предметные:</w:t>
      </w:r>
      <w:r w:rsidRPr="005F6F85">
        <w:rPr>
          <w:rFonts w:ascii="Times New Roman" w:hAnsi="Times New Roman" w:cs="Times New Roman"/>
          <w:sz w:val="24"/>
          <w:szCs w:val="24"/>
        </w:rPr>
        <w:br/>
        <w:t>«Составь фотографию»</w:t>
      </w:r>
      <w:r w:rsidRPr="005F6F85">
        <w:rPr>
          <w:rFonts w:ascii="Times New Roman" w:hAnsi="Times New Roman" w:cs="Times New Roman"/>
          <w:sz w:val="24"/>
          <w:szCs w:val="24"/>
        </w:rPr>
        <w:br/>
        <w:t xml:space="preserve">Цель: Формировать у детей понятие государственные праздники. Развивать наблюдательность, логическое мышление, согласованность действий. Упражнять детей в ориентировке на </w:t>
      </w:r>
      <w:r w:rsidRPr="005F6F85">
        <w:rPr>
          <w:rFonts w:ascii="Times New Roman" w:hAnsi="Times New Roman" w:cs="Times New Roman"/>
          <w:sz w:val="24"/>
          <w:szCs w:val="24"/>
        </w:rPr>
        <w:lastRenderedPageBreak/>
        <w:t>плоскости.</w:t>
      </w:r>
      <w:r w:rsidRPr="005F6F85">
        <w:rPr>
          <w:rFonts w:ascii="Times New Roman" w:hAnsi="Times New Roman" w:cs="Times New Roman"/>
          <w:sz w:val="24"/>
          <w:szCs w:val="24"/>
        </w:rPr>
        <w:br/>
        <w:t>Ход игры:</w:t>
      </w:r>
      <w:r w:rsidRPr="005F6F85">
        <w:rPr>
          <w:rFonts w:ascii="Times New Roman" w:hAnsi="Times New Roman" w:cs="Times New Roman"/>
          <w:sz w:val="24"/>
          <w:szCs w:val="24"/>
        </w:rPr>
        <w:br/>
        <w:t>Дети поочередно со стола выбирают необходимые магнитные фигурки и выставляют на магнитной доске (елку, деда-мороза, снегурочку, детей, празднично одетых в карнавальные костюмы и т.д.)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5F6F85">
        <w:rPr>
          <w:rFonts w:ascii="Times New Roman" w:hAnsi="Times New Roman" w:cs="Times New Roman"/>
          <w:b/>
          <w:bCs/>
          <w:sz w:val="24"/>
          <w:szCs w:val="24"/>
        </w:rPr>
        <w:t>сюжетные- ролевые:</w:t>
      </w:r>
      <w:r w:rsidRPr="005F6F85">
        <w:rPr>
          <w:rFonts w:ascii="Times New Roman" w:hAnsi="Times New Roman" w:cs="Times New Roman"/>
          <w:sz w:val="24"/>
          <w:szCs w:val="24"/>
        </w:rPr>
        <w:br/>
        <w:t>«Детский сад»</w:t>
      </w:r>
      <w:r w:rsidRPr="005F6F85">
        <w:rPr>
          <w:rFonts w:ascii="Times New Roman" w:hAnsi="Times New Roman" w:cs="Times New Roman"/>
          <w:sz w:val="24"/>
          <w:szCs w:val="24"/>
        </w:rPr>
        <w:br/>
        <w:t>Цель: расширить знания детей среднего дошкольного возраста о назначении детского сада, о профессиях тех людей, которые здесь работают, – воспитателя, няни, повара, музыкального работника, воспитать у детей желание подражать действиям взрослых, заботливо относиться к своим воспитанникам.</w:t>
      </w:r>
      <w:r w:rsidRPr="005F6F85">
        <w:rPr>
          <w:rFonts w:ascii="Times New Roman" w:hAnsi="Times New Roman" w:cs="Times New Roman"/>
          <w:sz w:val="24"/>
          <w:szCs w:val="24"/>
        </w:rPr>
        <w:br/>
        <w:t>Ход игры:</w:t>
      </w:r>
      <w:r w:rsidRPr="005F6F85">
        <w:rPr>
          <w:rFonts w:ascii="Times New Roman" w:hAnsi="Times New Roman" w:cs="Times New Roman"/>
          <w:sz w:val="24"/>
          <w:szCs w:val="24"/>
        </w:rPr>
        <w:br/>
        <w:t>Воспитатель предлагает детям поиграть в детский сад. По желанию назначаем детей на роли Воспитателя, Няни, Музыкального руководителя. Педагог и дети рассматривают сюжетные альбомы, с ролью каждого ролевого персонажа, обговаривают действия, которые совершает персонаж, в течени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 xml:space="preserve"> недели делает акцент, на действиях персонажа в реальной жизни. Игру воспитатель может начать с чтения художественного произведения Н. 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Забилы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Ясочкин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 садик», одновременно в группу вносится новая кукла Ясочка. После чтения рассказа педагог предлагает детям поиграть так, как </w:t>
      </w:r>
      <w:proofErr w:type="spellStart"/>
      <w:r w:rsidRPr="005F6F85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5F6F85">
        <w:rPr>
          <w:rFonts w:ascii="Times New Roman" w:hAnsi="Times New Roman" w:cs="Times New Roman"/>
          <w:sz w:val="24"/>
          <w:szCs w:val="24"/>
        </w:rPr>
        <w:t xml:space="preserve">, помогает приготовить игрушки для игры. Затем воспитатель может предложить детям пофантазировать, как бы они играли, оставшись дома одни. Решают с детьми, кого взять в качестве воспитанников (куклы,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>). Распределяют роли. В ходе игры педагог направляет детей на выполнение именно той роли, которую выбрал ребенок, помогает выстроить гармоничные взаимоотношениями со сверстниками, найти выход из сложных ситуаций. Каждому персонажу в игре соответствует определенная одежда, атрибуты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5F6F85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End"/>
      <w:r w:rsidRPr="005F6F85">
        <w:rPr>
          <w:rFonts w:ascii="Times New Roman" w:hAnsi="Times New Roman" w:cs="Times New Roman"/>
          <w:b/>
          <w:bCs/>
          <w:sz w:val="24"/>
          <w:szCs w:val="24"/>
        </w:rPr>
        <w:t>еловые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>«Семейный бюджет»</w:t>
      </w:r>
      <w:r w:rsidRPr="005F6F85">
        <w:rPr>
          <w:rFonts w:ascii="Times New Roman" w:hAnsi="Times New Roman" w:cs="Times New Roman"/>
          <w:sz w:val="24"/>
          <w:szCs w:val="24"/>
        </w:rPr>
        <w:br/>
        <w:t>Цель: Формирование у дошкольников старшего дошкольного возраста основ финансовой грамотности. Во время игры происходит знакомство с понятиями «деньги», «планирование семейного бюджета», «разумные потребности», «экономия» и другими.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Ход игры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>Дети делятся на группы (по интересам) - «семьи» из пяти — семи человек, в которых распределяются роли папы, мамы, бабушки, дедушки, старших и младших детей, домашних животных.</w:t>
      </w:r>
      <w:proofErr w:type="gramEnd"/>
      <w:r w:rsidRPr="005F6F85">
        <w:rPr>
          <w:rFonts w:ascii="Times New Roman" w:hAnsi="Times New Roman" w:cs="Times New Roman"/>
          <w:b/>
          <w:bCs/>
          <w:sz w:val="24"/>
          <w:szCs w:val="24"/>
        </w:rPr>
        <w:t xml:space="preserve"> Все персонажи получают игровые элементы (костюмы, аксессуары), которые помогают определить роль участника. Каждой семье дается определенная сумма денег, и она должны договариваться о покупках. Семья, которая смогла грамотно распределить средства, получает поощрение</w:t>
      </w:r>
      <w:proofErr w:type="gramStart"/>
      <w:r w:rsidRPr="005F6F8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5F6F85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5F6F85">
        <w:rPr>
          <w:rFonts w:ascii="Times New Roman" w:hAnsi="Times New Roman" w:cs="Times New Roman"/>
          <w:b/>
          <w:bCs/>
          <w:sz w:val="24"/>
          <w:szCs w:val="24"/>
        </w:rPr>
        <w:t>митационные: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>«Медведь»</w:t>
      </w:r>
      <w:r w:rsidRPr="005F6F85">
        <w:rPr>
          <w:rFonts w:ascii="Times New Roman" w:hAnsi="Times New Roman" w:cs="Times New Roman"/>
          <w:sz w:val="24"/>
          <w:szCs w:val="24"/>
        </w:rPr>
        <w:br/>
        <w:t>Цель: Развивать умение пользоваться выразительными средствами для передачи настроения, чувств у детей младшего, среднего дошкольного возраста.</w:t>
      </w:r>
      <w:r w:rsidRPr="005F6F85">
        <w:rPr>
          <w:rFonts w:ascii="Times New Roman" w:hAnsi="Times New Roman" w:cs="Times New Roman"/>
          <w:sz w:val="24"/>
          <w:szCs w:val="24"/>
        </w:rPr>
        <w:br/>
        <w:t>Ход игры:</w:t>
      </w:r>
      <w:r w:rsidRPr="005F6F85">
        <w:rPr>
          <w:rFonts w:ascii="Times New Roman" w:hAnsi="Times New Roman" w:cs="Times New Roman"/>
          <w:sz w:val="24"/>
          <w:szCs w:val="24"/>
        </w:rPr>
        <w:br/>
        <w:t>Педагог читает стихотворение, надев ребенку маску медведя.</w:t>
      </w:r>
      <w:r w:rsidRPr="005F6F85">
        <w:rPr>
          <w:rFonts w:ascii="Times New Roman" w:hAnsi="Times New Roman" w:cs="Times New Roman"/>
          <w:sz w:val="24"/>
          <w:szCs w:val="24"/>
        </w:rPr>
        <w:br/>
        <w:t>Я зверь лесной.</w:t>
      </w:r>
      <w:r w:rsidRPr="005F6F85">
        <w:rPr>
          <w:rFonts w:ascii="Times New Roman" w:hAnsi="Times New Roman" w:cs="Times New Roman"/>
          <w:sz w:val="24"/>
          <w:szCs w:val="24"/>
        </w:rPr>
        <w:br/>
        <w:t>Я сплю зимой,</w:t>
      </w:r>
      <w:r w:rsidRPr="005F6F85">
        <w:rPr>
          <w:rFonts w:ascii="Times New Roman" w:hAnsi="Times New Roman" w:cs="Times New Roman"/>
          <w:sz w:val="24"/>
          <w:szCs w:val="24"/>
        </w:rPr>
        <w:br/>
        <w:t>В лесу хозяином живу</w:t>
      </w:r>
      <w:r w:rsidRPr="005F6F85">
        <w:rPr>
          <w:rFonts w:ascii="Times New Roman" w:hAnsi="Times New Roman" w:cs="Times New Roman"/>
          <w:sz w:val="24"/>
          <w:szCs w:val="24"/>
        </w:rPr>
        <w:br/>
        <w:t>Я большой и неуклюжий,</w:t>
      </w:r>
      <w:r w:rsidRPr="005F6F85">
        <w:rPr>
          <w:rFonts w:ascii="Times New Roman" w:hAnsi="Times New Roman" w:cs="Times New Roman"/>
          <w:sz w:val="24"/>
          <w:szCs w:val="24"/>
        </w:rPr>
        <w:br/>
        <w:t>Косолапый и смешной.</w:t>
      </w:r>
      <w:r w:rsidRPr="005F6F85">
        <w:rPr>
          <w:rFonts w:ascii="Times New Roman" w:hAnsi="Times New Roman" w:cs="Times New Roman"/>
          <w:sz w:val="24"/>
          <w:szCs w:val="24"/>
        </w:rPr>
        <w:br/>
        <w:t>Я живу в лесу дремучем,</w:t>
      </w:r>
      <w:r w:rsidRPr="005F6F85">
        <w:rPr>
          <w:rFonts w:ascii="Times New Roman" w:hAnsi="Times New Roman" w:cs="Times New Roman"/>
          <w:sz w:val="24"/>
          <w:szCs w:val="24"/>
        </w:rPr>
        <w:br/>
        <w:t>Очень мед люблю пахучий.</w:t>
      </w:r>
      <w:r w:rsidRPr="005F6F85">
        <w:rPr>
          <w:rFonts w:ascii="Times New Roman" w:hAnsi="Times New Roman" w:cs="Times New Roman"/>
          <w:sz w:val="24"/>
          <w:szCs w:val="24"/>
        </w:rPr>
        <w:br/>
        <w:t>«Лиса»</w:t>
      </w:r>
      <w:r w:rsidRPr="005F6F85">
        <w:rPr>
          <w:rFonts w:ascii="Times New Roman" w:hAnsi="Times New Roman" w:cs="Times New Roman"/>
          <w:sz w:val="24"/>
          <w:szCs w:val="24"/>
        </w:rPr>
        <w:br/>
        <w:t>Цель: Развивать умение пользоваться выразительными средствами для передачи настроения, чувств.</w:t>
      </w:r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sz w:val="24"/>
          <w:szCs w:val="24"/>
        </w:rPr>
        <w:lastRenderedPageBreak/>
        <w:t>Ход игры. Педагог читает стихотворение, надев ребенку маску лисы.</w:t>
      </w:r>
      <w:r w:rsidRPr="005F6F85">
        <w:rPr>
          <w:rFonts w:ascii="Times New Roman" w:hAnsi="Times New Roman" w:cs="Times New Roman"/>
          <w:sz w:val="24"/>
          <w:szCs w:val="24"/>
        </w:rPr>
        <w:br/>
        <w:t>Я хитрая лиса,</w:t>
      </w:r>
      <w:r w:rsidRPr="005F6F85">
        <w:rPr>
          <w:rFonts w:ascii="Times New Roman" w:hAnsi="Times New Roman" w:cs="Times New Roman"/>
          <w:sz w:val="24"/>
          <w:szCs w:val="24"/>
        </w:rPr>
        <w:br/>
        <w:t>Леса темного краса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>о полянке бегу,</w:t>
      </w:r>
      <w:r w:rsidRPr="005F6F85">
        <w:rPr>
          <w:rFonts w:ascii="Times New Roman" w:hAnsi="Times New Roman" w:cs="Times New Roman"/>
          <w:sz w:val="24"/>
          <w:szCs w:val="24"/>
        </w:rPr>
        <w:br/>
        <w:t>Лисий след свой замету</w:t>
      </w:r>
      <w:r w:rsidRPr="005F6F85">
        <w:rPr>
          <w:rFonts w:ascii="Times New Roman" w:hAnsi="Times New Roman" w:cs="Times New Roman"/>
          <w:sz w:val="24"/>
          <w:szCs w:val="24"/>
        </w:rPr>
        <w:br/>
        <w:t>И зайчишку подстерегу</w:t>
      </w:r>
      <w:r w:rsidRPr="005F6F85">
        <w:rPr>
          <w:rFonts w:ascii="Times New Roman" w:hAnsi="Times New Roman" w:cs="Times New Roman"/>
          <w:sz w:val="24"/>
          <w:szCs w:val="24"/>
        </w:rPr>
        <w:br/>
        <w:t>Я рыжая плутовка</w:t>
      </w:r>
      <w:r w:rsidRPr="005F6F85">
        <w:rPr>
          <w:rFonts w:ascii="Times New Roman" w:hAnsi="Times New Roman" w:cs="Times New Roman"/>
          <w:sz w:val="24"/>
          <w:szCs w:val="24"/>
        </w:rPr>
        <w:br/>
        <w:t>Хитрая и ловкая.</w:t>
      </w:r>
      <w:r w:rsidRPr="005F6F85">
        <w:rPr>
          <w:rFonts w:ascii="Times New Roman" w:hAnsi="Times New Roman" w:cs="Times New Roman"/>
          <w:sz w:val="24"/>
          <w:szCs w:val="24"/>
        </w:rPr>
        <w:br/>
        <w:t>В сарайчик попаду,</w:t>
      </w:r>
      <w:r w:rsidRPr="005F6F85">
        <w:rPr>
          <w:rFonts w:ascii="Times New Roman" w:hAnsi="Times New Roman" w:cs="Times New Roman"/>
          <w:sz w:val="24"/>
          <w:szCs w:val="24"/>
        </w:rPr>
        <w:br/>
        <w:t>Цыпленка украду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br/>
      </w:r>
      <w:r w:rsidRPr="005F6F8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5F6F85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5F6F85">
        <w:rPr>
          <w:rFonts w:ascii="Times New Roman" w:hAnsi="Times New Roman" w:cs="Times New Roman"/>
          <w:b/>
          <w:bCs/>
          <w:sz w:val="24"/>
          <w:szCs w:val="24"/>
        </w:rPr>
        <w:t>гры-драматизации:</w:t>
      </w:r>
      <w:r w:rsidRPr="005F6F85">
        <w:rPr>
          <w:rFonts w:ascii="Times New Roman" w:hAnsi="Times New Roman" w:cs="Times New Roman"/>
          <w:sz w:val="24"/>
          <w:szCs w:val="24"/>
        </w:rPr>
        <w:br/>
        <w:t>Игра «Репка».</w:t>
      </w:r>
      <w:r w:rsidRPr="005F6F85">
        <w:rPr>
          <w:rFonts w:ascii="Times New Roman" w:hAnsi="Times New Roman" w:cs="Times New Roman"/>
          <w:sz w:val="24"/>
          <w:szCs w:val="24"/>
        </w:rPr>
        <w:br/>
        <w:t>Цель: Вызвать у детей среднего дошкольного возраста интерес к театрализованной деятельности. Помочь детям изобразить своего героя.</w:t>
      </w:r>
      <w:r w:rsidRPr="005F6F85">
        <w:rPr>
          <w:rFonts w:ascii="Times New Roman" w:hAnsi="Times New Roman" w:cs="Times New Roman"/>
          <w:sz w:val="24"/>
          <w:szCs w:val="24"/>
        </w:rPr>
        <w:br/>
        <w:t>Предварительная работа: Вспомнить сказку, рассмотреть иллюстрации, обговорить речь героев с интонационной окраской.</w:t>
      </w:r>
      <w:r w:rsidRPr="005F6F85">
        <w:rPr>
          <w:rFonts w:ascii="Times New Roman" w:hAnsi="Times New Roman" w:cs="Times New Roman"/>
          <w:sz w:val="24"/>
          <w:szCs w:val="24"/>
        </w:rPr>
        <w:br/>
        <w:t>Ход игры: Играет 8 детей. Воспитатель помогает распределить роли и определяет очередность выступления героев.</w:t>
      </w:r>
      <w:r w:rsidRPr="005F6F85">
        <w:rPr>
          <w:rFonts w:ascii="Times New Roman" w:hAnsi="Times New Roman" w:cs="Times New Roman"/>
          <w:sz w:val="24"/>
          <w:szCs w:val="24"/>
        </w:rPr>
        <w:br/>
        <w:t>Игра «Теремок».</w:t>
      </w:r>
      <w:r w:rsidRPr="005F6F85">
        <w:rPr>
          <w:rFonts w:ascii="Times New Roman" w:hAnsi="Times New Roman" w:cs="Times New Roman"/>
          <w:sz w:val="24"/>
          <w:szCs w:val="24"/>
        </w:rPr>
        <w:br/>
        <w:t>(Театр настольный)</w:t>
      </w:r>
      <w:r w:rsidRPr="005F6F85">
        <w:rPr>
          <w:rFonts w:ascii="Times New Roman" w:hAnsi="Times New Roman" w:cs="Times New Roman"/>
          <w:sz w:val="24"/>
          <w:szCs w:val="24"/>
        </w:rPr>
        <w:br/>
        <w:t>Цель: Вызвать у детей интерес к театрализованной деятельности,</w:t>
      </w:r>
      <w:r w:rsidRPr="005F6F85">
        <w:rPr>
          <w:rFonts w:ascii="Times New Roman" w:hAnsi="Times New Roman" w:cs="Times New Roman"/>
          <w:sz w:val="24"/>
          <w:szCs w:val="24"/>
        </w:rPr>
        <w:br/>
        <w:t>учить детей действовать своими пальчиками, передавая эмоции героя.</w:t>
      </w:r>
      <w:r w:rsidRPr="005F6F85">
        <w:rPr>
          <w:rFonts w:ascii="Times New Roman" w:hAnsi="Times New Roman" w:cs="Times New Roman"/>
          <w:sz w:val="24"/>
          <w:szCs w:val="24"/>
        </w:rPr>
        <w:br/>
        <w:t>Ход игры: Играет 6 детей и взрослый – ведущий. Воспитатель помогает распределить роли и определяет очередность выступления героев.</w:t>
      </w:r>
      <w:r w:rsidRPr="005F6F85">
        <w:rPr>
          <w:rFonts w:ascii="Times New Roman" w:hAnsi="Times New Roman" w:cs="Times New Roman"/>
          <w:sz w:val="24"/>
          <w:szCs w:val="24"/>
        </w:rPr>
        <w:br/>
        <w:t>Результат: Инсценировка сказки с помощью воспитателя.</w:t>
      </w:r>
      <w:r w:rsidRPr="005F6F85">
        <w:rPr>
          <w:rFonts w:ascii="Times New Roman" w:hAnsi="Times New Roman" w:cs="Times New Roman"/>
          <w:sz w:val="24"/>
          <w:szCs w:val="24"/>
        </w:rPr>
        <w:br/>
        <w:t xml:space="preserve">Таким </w:t>
      </w:r>
      <w:proofErr w:type="gramStart"/>
      <w:r w:rsidRPr="005F6F8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5F6F85">
        <w:rPr>
          <w:rFonts w:ascii="Times New Roman" w:hAnsi="Times New Roman" w:cs="Times New Roman"/>
          <w:sz w:val="24"/>
          <w:szCs w:val="24"/>
        </w:rPr>
        <w:t>: в какие бы игры не играли наши воспитанники, нужно быть не рядом, а вместе с ними. Уважать личность каждого ребёнка, учитывать индивидуальные особенности. Только такое партнерство и сотрудничество воспитателя с детьми в игре создает зону ближайшего развития самостоятельной игры детей и сам ребёнок становится активным, полноценным участником образовательного процесса.</w:t>
      </w:r>
    </w:p>
    <w:p w:rsidR="00175C2B" w:rsidRDefault="00175C2B" w:rsidP="005F6F85">
      <w:pPr>
        <w:jc w:val="both"/>
      </w:pPr>
    </w:p>
    <w:sectPr w:rsidR="00175C2B" w:rsidSect="005F6F8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6D1A"/>
    <w:multiLevelType w:val="hybridMultilevel"/>
    <w:tmpl w:val="A446BCD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F6F85"/>
    <w:rsid w:val="00175C2B"/>
    <w:rsid w:val="005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8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214">
          <w:marLeft w:val="0"/>
          <w:marRight w:val="0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2012</Words>
  <Characters>11472</Characters>
  <Application>Microsoft Office Word</Application>
  <DocSecurity>0</DocSecurity>
  <Lines>95</Lines>
  <Paragraphs>26</Paragraphs>
  <ScaleCrop>false</ScaleCrop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Оюна Бадармаевна</dc:creator>
  <cp:keywords/>
  <dc:description/>
  <cp:lastModifiedBy>Оюна Бадармаевна</cp:lastModifiedBy>
  <cp:revision>2</cp:revision>
  <dcterms:created xsi:type="dcterms:W3CDTF">2025-03-05T12:20:00Z</dcterms:created>
  <dcterms:modified xsi:type="dcterms:W3CDTF">2025-03-05T12:28:00Z</dcterms:modified>
</cp:coreProperties>
</file>