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AB" w:rsidRPr="006F57AB" w:rsidRDefault="006F57AB" w:rsidP="006F57AB">
      <w:pPr>
        <w:shd w:val="clear" w:color="auto" w:fill="FFFFFF"/>
        <w:spacing w:after="0" w:line="540" w:lineRule="atLeast"/>
        <w:jc w:val="center"/>
        <w:outlineLvl w:val="0"/>
        <w:rPr>
          <w:rFonts w:ascii="Times New Roman" w:eastAsia="Times New Roman" w:hAnsi="Times New Roman" w:cs="Times New Roman"/>
          <w:color w:val="000000"/>
          <w:kern w:val="36"/>
          <w:sz w:val="24"/>
          <w:szCs w:val="24"/>
          <w:lang w:eastAsia="ru-RU"/>
        </w:rPr>
      </w:pPr>
      <w:r w:rsidRPr="006F57AB">
        <w:rPr>
          <w:rFonts w:ascii="Times New Roman" w:eastAsia="Times New Roman" w:hAnsi="Times New Roman" w:cs="Times New Roman"/>
          <w:color w:val="000000"/>
          <w:kern w:val="36"/>
          <w:sz w:val="24"/>
          <w:szCs w:val="24"/>
          <w:lang w:eastAsia="ru-RU"/>
        </w:rPr>
        <w:t xml:space="preserve">Консультация для родителей подготовительной группы: </w:t>
      </w:r>
      <w:bookmarkStart w:id="0" w:name="_GoBack"/>
      <w:r w:rsidRPr="006F57AB">
        <w:rPr>
          <w:rFonts w:ascii="Times New Roman" w:eastAsia="Times New Roman" w:hAnsi="Times New Roman" w:cs="Times New Roman"/>
          <w:color w:val="000000"/>
          <w:kern w:val="36"/>
          <w:sz w:val="24"/>
          <w:szCs w:val="24"/>
          <w:lang w:eastAsia="ru-RU"/>
        </w:rPr>
        <w:t>«Особенности психического развития ребенка старшего дошкольного возраста. Кризис 6-7 лет»</w:t>
      </w:r>
    </w:p>
    <w:bookmarkEnd w:id="0"/>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Дети старшего дошкольного возраста отличаются еще большими физическими и психическими возможностями, чем дети младшего и среднего дошкольного возраста. Дети имеют необходимый для свободного общения словарный запас, формируются все стороны личности ребенка: интеллектуальная, нравственная, эмоциональная и волевая действенно – практическая; формируются и элементы трудовой деятельности – навыки самообслуживания, труд в природе и другие.</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Социальная ситуация развития ребенка старшего дошкольного возраста имеет свою специфику. У детей старшего дошкольного возраста растет не только стремление к самостоятельности, но и желание участвовать в жизни взрослых. Поэтому социальная ситуация, характерная для дошкольного возраста в целом и для этапа старшего дошкольного возраста в частности, называется «ребенок— общественный взрослый». Их отношение со сверстниками и взрослыми становятся сложнее и содержательнее.</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Ведущим видом деятельности является сюжетно - ролевая игра, игра с правилами. В игре они отражают не только действия и операции с предметами, но и взаимоотношения между людьми.</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Основные изменения в деятельности, сознании и личности ребенка заключается в появлении произвольности психических процессов – способность целенаправленно управлять своим поведением и психическими процессами – восприятием, вниманием, памятью и другие.</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Важные изменения в личности ребенка связаны с изменением его представлений о себе (его образе – я) и осознанием отношений к нему окружающих.</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Переход ребенка от дошкольного к младшему школьному возрасту, сопровождается нормативным кризисом. Называется он – кризис 6-7 лет. Развитие ребенка происходит неравномерно, спокойные периоды сменяются периодами, так называемых кризисов.  Каждый новый этап развития начинается с нормативного возрастного кризиса, который проходят все дети соответствующего возраста.</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xml:space="preserve">  Кризис конца дошкольного возраста и перехода к возрасту школьному,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w:t>
      </w:r>
      <w:r w:rsidRPr="006F57AB">
        <w:rPr>
          <w:rFonts w:ascii="Times New Roman" w:eastAsia="Times New Roman" w:hAnsi="Times New Roman" w:cs="Times New Roman"/>
          <w:color w:val="231F20"/>
          <w:sz w:val="24"/>
          <w:szCs w:val="24"/>
          <w:lang w:eastAsia="ru-RU"/>
        </w:rPr>
        <w:lastRenderedPageBreak/>
        <w:t xml:space="preserve">мир. Но рано или поздно наступает момент, когда воображаемые игровые обстоятельства, предметы-заменители и игрушки, «невсамделишные» персонажи и роли уже не могут заполнить разрыв между простейшими утилитарными знаниями и </w:t>
      </w:r>
      <w:proofErr w:type="gramStart"/>
      <w:r w:rsidRPr="006F57AB">
        <w:rPr>
          <w:rFonts w:ascii="Times New Roman" w:eastAsia="Times New Roman" w:hAnsi="Times New Roman" w:cs="Times New Roman"/>
          <w:color w:val="231F20"/>
          <w:sz w:val="24"/>
          <w:szCs w:val="24"/>
          <w:lang w:eastAsia="ru-RU"/>
        </w:rPr>
        <w:t>умениями дошкольников</w:t>
      </w:r>
      <w:proofErr w:type="gramEnd"/>
      <w:r w:rsidRPr="006F57AB">
        <w:rPr>
          <w:rFonts w:ascii="Times New Roman" w:eastAsia="Times New Roman" w:hAnsi="Times New Roman" w:cs="Times New Roman"/>
          <w:color w:val="231F20"/>
          <w:sz w:val="24"/>
          <w:szCs w:val="24"/>
          <w:lang w:eastAsia="ru-RU"/>
        </w:rPr>
        <w:t xml:space="preserve">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w:t>
      </w:r>
      <w:r w:rsidRPr="006F57AB">
        <w:rPr>
          <w:rFonts w:ascii="Times New Roman" w:eastAsia="Times New Roman" w:hAnsi="Times New Roman" w:cs="Times New Roman"/>
          <w:color w:val="231F20"/>
          <w:sz w:val="24"/>
          <w:szCs w:val="24"/>
          <w:lang w:eastAsia="ru-RU"/>
        </w:rPr>
        <w:lastRenderedPageBreak/>
        <w:t>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xml:space="preserve">  Кризис конца дошкольного детства может начинаться даже в 5 - 5,5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w:t>
      </w:r>
      <w:proofErr w:type="gramStart"/>
      <w:r w:rsidRPr="006F57AB">
        <w:rPr>
          <w:rFonts w:ascii="Times New Roman" w:eastAsia="Times New Roman" w:hAnsi="Times New Roman" w:cs="Times New Roman"/>
          <w:color w:val="231F20"/>
          <w:sz w:val="24"/>
          <w:szCs w:val="24"/>
          <w:lang w:eastAsia="ru-RU"/>
        </w:rPr>
        <w:t>буквами</w:t>
      </w:r>
      <w:proofErr w:type="gramEnd"/>
      <w:r w:rsidRPr="006F57AB">
        <w:rPr>
          <w:rFonts w:ascii="Times New Roman" w:eastAsia="Times New Roman" w:hAnsi="Times New Roman" w:cs="Times New Roman"/>
          <w:color w:val="231F20"/>
          <w:sz w:val="24"/>
          <w:szCs w:val="24"/>
          <w:lang w:eastAsia="ru-RU"/>
        </w:rPr>
        <w:t xml:space="preserve">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xml:space="preserve">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6F57AB">
        <w:rPr>
          <w:rFonts w:ascii="Times New Roman" w:eastAsia="Times New Roman" w:hAnsi="Times New Roman" w:cs="Times New Roman"/>
          <w:color w:val="231F20"/>
          <w:sz w:val="24"/>
          <w:szCs w:val="24"/>
          <w:lang w:eastAsia="ru-RU"/>
        </w:rPr>
        <w:t>саморегуляции</w:t>
      </w:r>
      <w:proofErr w:type="spellEnd"/>
      <w:r w:rsidRPr="006F57AB">
        <w:rPr>
          <w:rFonts w:ascii="Times New Roman" w:eastAsia="Times New Roman" w:hAnsi="Times New Roman" w:cs="Times New Roman"/>
          <w:color w:val="231F20"/>
          <w:sz w:val="24"/>
          <w:szCs w:val="24"/>
          <w:lang w:eastAsia="ru-RU"/>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xml:space="preserve">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w:t>
      </w:r>
      <w:r w:rsidRPr="006F57AB">
        <w:rPr>
          <w:rFonts w:ascii="Times New Roman" w:eastAsia="Times New Roman" w:hAnsi="Times New Roman" w:cs="Times New Roman"/>
          <w:color w:val="231F20"/>
          <w:sz w:val="24"/>
          <w:szCs w:val="24"/>
          <w:lang w:eastAsia="ru-RU"/>
        </w:rPr>
        <w:lastRenderedPageBreak/>
        <w:t>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Старший дошкольный возраст —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Негативная симптоматика кризиса, свойственная всем переходным периодам, в полной мере проявляется и в этом возрасте (негативизм, упрямство, капризность,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xml:space="preserve">  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w:t>
      </w:r>
      <w:r w:rsidRPr="006F57AB">
        <w:rPr>
          <w:rFonts w:ascii="Times New Roman" w:eastAsia="Times New Roman" w:hAnsi="Times New Roman" w:cs="Times New Roman"/>
          <w:color w:val="231F20"/>
          <w:sz w:val="24"/>
          <w:szCs w:val="24"/>
          <w:lang w:eastAsia="ru-RU"/>
        </w:rPr>
        <w:lastRenderedPageBreak/>
        <w:t>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  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6F57AB" w:rsidRPr="006F57AB" w:rsidRDefault="006F57AB" w:rsidP="006F57AB">
      <w:pPr>
        <w:shd w:val="clear" w:color="auto" w:fill="FFFFFF"/>
        <w:spacing w:after="0"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bCs/>
          <w:iCs/>
          <w:color w:val="231F20"/>
          <w:sz w:val="24"/>
          <w:szCs w:val="24"/>
          <w:lang w:eastAsia="ru-RU"/>
        </w:rPr>
        <w:t>Рекомендации родителям</w:t>
      </w:r>
      <w:r w:rsidRPr="006F57AB">
        <w:rPr>
          <w:rFonts w:ascii="Times New Roman" w:eastAsia="Times New Roman" w:hAnsi="Times New Roman" w:cs="Times New Roman"/>
          <w:color w:val="231F20"/>
          <w:sz w:val="24"/>
          <w:szCs w:val="24"/>
          <w:lang w:eastAsia="ru-RU"/>
        </w:rPr>
        <w:t> </w:t>
      </w:r>
      <w:r w:rsidRPr="006F57AB">
        <w:rPr>
          <w:rFonts w:ascii="Times New Roman" w:eastAsia="Times New Roman" w:hAnsi="Times New Roman" w:cs="Times New Roman"/>
          <w:bCs/>
          <w:iCs/>
          <w:color w:val="231F20"/>
          <w:sz w:val="24"/>
          <w:szCs w:val="24"/>
          <w:lang w:eastAsia="ru-RU"/>
        </w:rPr>
        <w:t>«Как общаться с ребенком во время возрастного кризиса 6-7 лет»</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1.Поощряйте самостоятельность и активность ребенка, предоставьте ему возможность действовать самостоятельно.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2. Постарайтесь взять на себя роль друга и советчика, а не строгого воспитателя. Помогайте ребенку в сложных для него ситуациях.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3. Привлекайте ребенка к обсуждению различных «взрослых» проблем.</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4. Поинтересуйтесь его мнением по обсуждаемому вопросу, внимательно выслушайте его, прежде чем критиковать. Возможно, в том, что говорит ребенок, есть рациональное зерно.</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5. Дайте ему возможность высказаться и тактично поправьте, если он в чем-то ошибается.</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6. Будьте готовы принять точку зрения малыша и согласиться с ним.  Это не нанесет ущерба вашему авторитету, зато укрепит в ребенке чувство самоуважения.</w:t>
      </w:r>
    </w:p>
    <w:p w:rsidR="006F57AB" w:rsidRPr="006F57AB" w:rsidRDefault="006F57AB" w:rsidP="006F57AB">
      <w:pPr>
        <w:shd w:val="clear" w:color="auto" w:fill="FFFFFF"/>
        <w:spacing w:after="0" w:line="240" w:lineRule="auto"/>
        <w:rPr>
          <w:rFonts w:ascii="Times New Roman" w:eastAsia="Times New Roman" w:hAnsi="Times New Roman" w:cs="Times New Roman"/>
          <w:color w:val="000000"/>
          <w:sz w:val="24"/>
          <w:szCs w:val="24"/>
          <w:lang w:eastAsia="ru-RU"/>
        </w:rPr>
      </w:pPr>
      <w:r w:rsidRPr="006F57AB">
        <w:rPr>
          <w:rFonts w:ascii="Times New Roman" w:eastAsia="Times New Roman" w:hAnsi="Times New Roman" w:cs="Times New Roman"/>
          <w:color w:val="000000"/>
          <w:sz w:val="24"/>
          <w:szCs w:val="24"/>
          <w:lang w:eastAsia="ru-RU"/>
        </w:rPr>
        <w:t>7. Будьте рядом с ребенком, покажите, что вы понимаете и цените его, уважаете его достижения и можете помочь в случае неудачи.</w:t>
      </w:r>
      <w:r w:rsidRPr="006F57AB">
        <w:rPr>
          <w:rFonts w:ascii="Times New Roman" w:eastAsia="Times New Roman" w:hAnsi="Times New Roman" w:cs="Times New Roman"/>
          <w:color w:val="000000"/>
          <w:sz w:val="24"/>
          <w:szCs w:val="24"/>
          <w:lang w:eastAsia="ru-RU"/>
        </w:rPr>
        <w:br/>
        <w:t>8. Покажите ребенку способ достижения, желаемого и не забудьте похвалить его в случае успеха.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lastRenderedPageBreak/>
        <w:t> </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9. Поощряйте даже самый маленький успех ребенка на пути достижения цели. Это поможет ему укрепить веру в себя, почувствовать себя сильным и самостоятельным.</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10.Отвечайте на вопросы ребенка. Не отмахивайтесь от вопросов малыша, даже если вы неоднократно отвечали на них. Возраст 6 – 7 лет - это возраст почемучек.</w:t>
      </w:r>
    </w:p>
    <w:p w:rsidR="006F57AB" w:rsidRPr="006F57AB" w:rsidRDefault="006F57AB" w:rsidP="006F57AB">
      <w:pPr>
        <w:shd w:val="clear" w:color="auto" w:fill="FFFFFF"/>
        <w:spacing w:after="0" w:line="240" w:lineRule="auto"/>
        <w:rPr>
          <w:rFonts w:ascii="Times New Roman" w:eastAsia="Times New Roman" w:hAnsi="Times New Roman" w:cs="Times New Roman"/>
          <w:color w:val="000000"/>
          <w:sz w:val="24"/>
          <w:szCs w:val="24"/>
          <w:lang w:eastAsia="ru-RU"/>
        </w:rPr>
      </w:pPr>
      <w:r w:rsidRPr="006F57AB">
        <w:rPr>
          <w:rFonts w:ascii="Times New Roman" w:eastAsia="Times New Roman" w:hAnsi="Times New Roman" w:cs="Times New Roman"/>
          <w:color w:val="000000"/>
          <w:sz w:val="24"/>
          <w:szCs w:val="24"/>
          <w:lang w:eastAsia="ru-RU"/>
        </w:rPr>
        <w:t>11. Любознательность ребенка, в этом возрасте не знает границ. Возможность получить ответы на все возникающие вопросы дает сильный толчок для интеллектуального и социального развития малыша.</w:t>
      </w:r>
      <w:r w:rsidRPr="006F57AB">
        <w:rPr>
          <w:rFonts w:ascii="Times New Roman" w:eastAsia="Times New Roman" w:hAnsi="Times New Roman" w:cs="Times New Roman"/>
          <w:color w:val="000000"/>
          <w:sz w:val="24"/>
          <w:szCs w:val="24"/>
          <w:lang w:eastAsia="ru-RU"/>
        </w:rPr>
        <w:br/>
        <w:t>12. Будьте последовательны в своих требованиях. Если вы что-то не разрешаете ребенку, то стойте на своем до конца. Иначе, слезы и истерики станут для него удобным и привычным способом настоять на своем мнении.</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13. Следите за тем, чтобы все окружающие предъявляли к ребенку одинаковые требования.  В противном случае то, что не разрешают папа с мамой, будет очень легко выпросить у бабушки или дедушки и тогда все усилия пойдут насмарку.</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14. Подавайте ребенку пример «взрослого» поведения. Не демонстрируйте при нем обиду и раздражение, недовольство другим человеком.</w:t>
      </w:r>
    </w:p>
    <w:p w:rsidR="006F57AB" w:rsidRPr="006F57AB" w:rsidRDefault="006F57AB" w:rsidP="006F57AB">
      <w:pPr>
        <w:shd w:val="clear" w:color="auto" w:fill="FFFFFF"/>
        <w:spacing w:before="75" w:after="75" w:line="360" w:lineRule="atLeast"/>
        <w:rPr>
          <w:rFonts w:ascii="Times New Roman" w:eastAsia="Times New Roman" w:hAnsi="Times New Roman" w:cs="Times New Roman"/>
          <w:color w:val="231F20"/>
          <w:sz w:val="24"/>
          <w:szCs w:val="24"/>
          <w:lang w:eastAsia="ru-RU"/>
        </w:rPr>
      </w:pPr>
      <w:r w:rsidRPr="006F57AB">
        <w:rPr>
          <w:rFonts w:ascii="Times New Roman" w:eastAsia="Times New Roman" w:hAnsi="Times New Roman" w:cs="Times New Roman"/>
          <w:color w:val="231F20"/>
          <w:sz w:val="24"/>
          <w:szCs w:val="24"/>
          <w:lang w:eastAsia="ru-RU"/>
        </w:rPr>
        <w:t>15. Соблюдайте культуру диалога. Помните, что ваш малыш в общении во всем подражает вам, и в его поведении вы можете увидеть зеркальное отражение своих привычек и способов общения.</w:t>
      </w:r>
    </w:p>
    <w:p w:rsidR="00D9007E" w:rsidRPr="006F57AB" w:rsidRDefault="006F57AB">
      <w:pPr>
        <w:rPr>
          <w:rFonts w:ascii="Times New Roman" w:hAnsi="Times New Roman" w:cs="Times New Roman"/>
          <w:sz w:val="24"/>
          <w:szCs w:val="24"/>
        </w:rPr>
      </w:pPr>
    </w:p>
    <w:sectPr w:rsidR="00D9007E" w:rsidRPr="006F5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AB"/>
    <w:rsid w:val="006F57AB"/>
    <w:rsid w:val="00E234FE"/>
    <w:rsid w:val="00F2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1C89F-5AF1-40AC-88DB-56198C7C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2937">
      <w:bodyDiv w:val="1"/>
      <w:marLeft w:val="0"/>
      <w:marRight w:val="0"/>
      <w:marTop w:val="0"/>
      <w:marBottom w:val="0"/>
      <w:divBdr>
        <w:top w:val="none" w:sz="0" w:space="0" w:color="auto"/>
        <w:left w:val="none" w:sz="0" w:space="0" w:color="auto"/>
        <w:bottom w:val="none" w:sz="0" w:space="0" w:color="auto"/>
        <w:right w:val="none" w:sz="0" w:space="0" w:color="auto"/>
      </w:divBdr>
      <w:divsChild>
        <w:div w:id="211080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2267</Words>
  <Characters>12923</Characters>
  <Application>Microsoft Office Word</Application>
  <DocSecurity>0</DocSecurity>
  <Lines>107</Lines>
  <Paragraphs>30</Paragraphs>
  <ScaleCrop>false</ScaleCrop>
  <Company>SPecialiST RePack</Company>
  <LinksUpToDate>false</LinksUpToDate>
  <CharactersWithSpaces>15160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Бато-Мунко</dc:creator>
  <cp:keywords/>
  <dc:description/>
  <cp:lastModifiedBy>Бато-Мунко</cp:lastModifiedBy>
  <cp:revision>1</cp:revision>
  <dcterms:created xsi:type="dcterms:W3CDTF">2019-04-22T12:45:00Z</dcterms:created>
  <dcterms:modified xsi:type="dcterms:W3CDTF">2019-04-22T12:47:00Z</dcterms:modified>
</cp:coreProperties>
</file>