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ED" w:rsidRDefault="001467ED" w:rsidP="001467E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33CC"/>
          <w:sz w:val="28"/>
          <w:szCs w:val="28"/>
        </w:rPr>
        <w:t>Консультация для родителей</w:t>
      </w:r>
    </w:p>
    <w:p w:rsidR="001467ED" w:rsidRDefault="001467ED" w:rsidP="001467E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33CC"/>
          <w:sz w:val="28"/>
          <w:szCs w:val="28"/>
        </w:rPr>
        <w:t>первой младшей группы</w:t>
      </w:r>
    </w:p>
    <w:p w:rsidR="001467ED" w:rsidRDefault="001467ED" w:rsidP="001467E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r>
        <w:rPr>
          <w:rStyle w:val="c0"/>
          <w:b/>
          <w:bCs/>
          <w:color w:val="0033CC"/>
          <w:sz w:val="28"/>
          <w:szCs w:val="28"/>
        </w:rPr>
        <w:t>«Одежда для прогулок»</w:t>
      </w:r>
    </w:p>
    <w:bookmarkEnd w:id="0"/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Одежда для прогулок должна быть подобрана таким образом, чтобы ребенок мог одеться с минимальной помощью воспитателя или самостоятельно.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Обувь должна быть без шнурков — например, на молнии или на липучках.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Куртка должна быть без пуговиц. Оптимальной застежкой являются липучки или молнии.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Шапку лучше покупать без завязок — например, с застежкой на липучке.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Вместо шарфа удобнее использовать «манишку», которую надевают через голову.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 xml:space="preserve">Для маленьких детей лучше купить не перчатки, а варежки. Малышам старших групп, напротив, удобнее в перчатках. Весной и осенью ткань, из </w:t>
      </w:r>
      <w:proofErr w:type="gramStart"/>
      <w:r>
        <w:rPr>
          <w:rStyle w:val="c3"/>
          <w:color w:val="333333"/>
          <w:sz w:val="28"/>
          <w:szCs w:val="28"/>
        </w:rPr>
        <w:t>которых</w:t>
      </w:r>
      <w:proofErr w:type="gramEnd"/>
      <w:r>
        <w:rPr>
          <w:rStyle w:val="c3"/>
          <w:color w:val="333333"/>
          <w:sz w:val="28"/>
          <w:szCs w:val="28"/>
        </w:rPr>
        <w:t xml:space="preserve"> сшиты рукавицы, должна быть непромокаемой. К варежкам нужно пришить тесемку или резинку. Не пришивайте резинку к куртке! Достаточно продеть ее в петельку для вешалки, чтобы можно было снять и посушить на батарее отопления.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  <w:r>
        <w:rPr>
          <w:color w:val="333333"/>
          <w:sz w:val="28"/>
          <w:szCs w:val="28"/>
        </w:rPr>
        <w:br/>
      </w:r>
      <w:r>
        <w:rPr>
          <w:rStyle w:val="c3"/>
          <w:color w:val="333333"/>
          <w:sz w:val="28"/>
          <w:szCs w:val="28"/>
        </w:rPr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  <w:r>
        <w:rPr>
          <w:color w:val="333333"/>
          <w:sz w:val="28"/>
          <w:szCs w:val="28"/>
        </w:rPr>
        <w:br/>
      </w:r>
      <w:r>
        <w:rPr>
          <w:rStyle w:val="c3"/>
          <w:color w:val="333333"/>
          <w:sz w:val="28"/>
          <w:szCs w:val="28"/>
        </w:rPr>
        <w:t>Одевая ребенка, помните, что дети мерзнут меньше, чем взрослые и больше двигаются.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color w:val="333333"/>
          <w:sz w:val="28"/>
          <w:szCs w:val="28"/>
        </w:rPr>
        <w:t>"Правильная" обувь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 xml:space="preserve">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</w:t>
      </w:r>
      <w:proofErr w:type="gramStart"/>
      <w:r>
        <w:rPr>
          <w:rStyle w:val="c3"/>
          <w:color w:val="333333"/>
          <w:sz w:val="28"/>
          <w:szCs w:val="28"/>
        </w:rPr>
        <w:t>-о</w:t>
      </w:r>
      <w:proofErr w:type="gramEnd"/>
      <w:r>
        <w:rPr>
          <w:rStyle w:val="c3"/>
          <w:color w:val="333333"/>
          <w:sz w:val="28"/>
          <w:szCs w:val="28"/>
        </w:rPr>
        <w:t>блегающие, открытые, с хорошей вентиляцией.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lastRenderedPageBreak/>
        <w:t>Летом, когда достаточно тепло и</w:t>
      </w:r>
      <w:r>
        <w:rPr>
          <w:color w:val="333333"/>
          <w:sz w:val="28"/>
          <w:szCs w:val="28"/>
        </w:rPr>
        <w:br/>
      </w:r>
      <w:proofErr w:type="gramStart"/>
      <w:r>
        <w:rPr>
          <w:rStyle w:val="c3"/>
          <w:color w:val="333333"/>
          <w:sz w:val="28"/>
          <w:szCs w:val="28"/>
        </w:rPr>
        <w:t>нет опасности  поранить</w:t>
      </w:r>
      <w:proofErr w:type="gramEnd"/>
      <w:r>
        <w:rPr>
          <w:rStyle w:val="c3"/>
          <w:color w:val="333333"/>
          <w:sz w:val="28"/>
          <w:szCs w:val="28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Уличная обувь – более закрытая, чем домашняя. В теплое время года удобна текстильная обувь – легкая, воздухопроницаемая и гигроскопичная. Если вы покупаете босоножки, стопа ребенка должна быть плотно зафиксирована ремешками. Носок уличной обуви для профилактики травматизма лучше выбирать закрытый.</w:t>
      </w:r>
      <w:r>
        <w:rPr>
          <w:color w:val="333333"/>
          <w:sz w:val="28"/>
          <w:szCs w:val="28"/>
        </w:rPr>
        <w:br/>
      </w:r>
      <w:r>
        <w:rPr>
          <w:rStyle w:val="c3"/>
          <w:color w:val="333333"/>
          <w:sz w:val="28"/>
          <w:szCs w:val="28"/>
        </w:rPr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  <w:r>
        <w:rPr>
          <w:color w:val="333333"/>
          <w:sz w:val="28"/>
          <w:szCs w:val="28"/>
        </w:rPr>
        <w:br/>
      </w:r>
      <w:r>
        <w:rPr>
          <w:rStyle w:val="c3"/>
          <w:color w:val="333333"/>
          <w:sz w:val="28"/>
          <w:szCs w:val="28"/>
        </w:rPr>
        <w:t xml:space="preserve">Спортивная обувь должна поддерживать стопу при активных движениях. </w:t>
      </w:r>
      <w:proofErr w:type="gramStart"/>
      <w:r>
        <w:rPr>
          <w:rStyle w:val="c3"/>
          <w:color w:val="333333"/>
          <w:sz w:val="28"/>
          <w:szCs w:val="28"/>
        </w:rPr>
        <w:t>Для профилактики травм важны негладкая, амортизирующая подошва и плотная фиксация.</w:t>
      </w:r>
      <w:proofErr w:type="gramEnd"/>
      <w:r>
        <w:rPr>
          <w:rStyle w:val="c3"/>
          <w:color w:val="333333"/>
          <w:sz w:val="28"/>
          <w:szCs w:val="28"/>
        </w:rPr>
        <w:t xml:space="preserve"> «Липучки»  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>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333333"/>
          <w:sz w:val="28"/>
          <w:szCs w:val="28"/>
        </w:rPr>
        <w:t xml:space="preserve">Не менее важно правильно выбрать носки. Они должны быть подходящего размера </w:t>
      </w:r>
      <w:proofErr w:type="gramStart"/>
      <w:r>
        <w:rPr>
          <w:rStyle w:val="c3"/>
          <w:color w:val="333333"/>
          <w:sz w:val="28"/>
          <w:szCs w:val="28"/>
        </w:rPr>
        <w:t>–м</w:t>
      </w:r>
      <w:proofErr w:type="gramEnd"/>
      <w:r>
        <w:rPr>
          <w:rStyle w:val="c3"/>
          <w:color w:val="333333"/>
          <w:sz w:val="28"/>
          <w:szCs w:val="28"/>
        </w:rPr>
        <w:t>аленькие сжимают ноги, а большие собираются складками и способствуют формированию потертостей. Носки с пяткой гораздо удобнее носков без нее. У качественных носков материал на пятках и мысках толще, чем в других местах, - это делает их более долговечными.</w:t>
      </w:r>
    </w:p>
    <w:p w:rsidR="001467ED" w:rsidRDefault="001467ED" w:rsidP="001467E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333333"/>
          <w:sz w:val="28"/>
          <w:szCs w:val="28"/>
        </w:rPr>
        <w:br/>
      </w:r>
      <w:r>
        <w:rPr>
          <w:rStyle w:val="c3"/>
          <w:color w:val="333333"/>
          <w:sz w:val="28"/>
          <w:szCs w:val="28"/>
        </w:rPr>
        <w:t>Носки из натуральных волокон (хлопка и шерсти) лучше впитывают влагу и позволяют ногам</w:t>
      </w:r>
    </w:p>
    <w:p w:rsidR="00F755CD" w:rsidRDefault="00F755CD"/>
    <w:sectPr w:rsidR="00F75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ED"/>
    <w:rsid w:val="001467ED"/>
    <w:rsid w:val="00F7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4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467ED"/>
  </w:style>
  <w:style w:type="paragraph" w:customStyle="1" w:styleId="c1">
    <w:name w:val="c1"/>
    <w:basedOn w:val="a"/>
    <w:rsid w:val="0014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6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4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467ED"/>
  </w:style>
  <w:style w:type="paragraph" w:customStyle="1" w:styleId="c1">
    <w:name w:val="c1"/>
    <w:basedOn w:val="a"/>
    <w:rsid w:val="0014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6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2022-10-24T04:26:00Z</dcterms:created>
  <dcterms:modified xsi:type="dcterms:W3CDTF">2022-10-24T04:27:00Z</dcterms:modified>
</cp:coreProperties>
</file>