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Сценарий Осеннего марафона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«Кросс нации»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Организаторы мероприятия: Полякова Е.А,  Санжаева С.Б,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Все педагоги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Ход мероприятия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Звучат фонограммы спортивных песен…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Ведущая:  Уважаемые воспитатели МДОУ «Детский сад №3 «Колобок» начинает торжественную церемонию открытия Осеннего марафона «Кросс нации-2022».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Флаг России несет воспитатель +  Флаг Детского сада " Колобок 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Ведущая: Сильны дружбой и стремлением к победе. Здесь много ярких спортивных звездочек, которые сегодня обязательно зажгутся на олимпийском небосклоне. Приветствуем!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Приветствие Воспитателей …( Девиз групп…)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Наши новые друзья: приветствуем, Ясельные группы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№ 1 воспитатель Адиса Дашижамсуевна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№ 3 воспитатель Эржена Будаевна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Приглашаю вас на общую разминку! Ведь перед любыми соревнованиями необходимо разогреть мышцы! Встаем в рассыпную, чтобы было удобно всем!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Флешмоб "Зарядка"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План мероприятия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Первыми стартует группа 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Вторыми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Третьими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Четвертыми итд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Пока не пришло время к подготовке к старту, чтобы мышцы не остыли остаемся на нашей площадке, и под зажигательную музыку энергично танцуем!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Спортивный танец воспитателей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Награждение дипломами.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