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1D" w:rsidRDefault="004922EF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8330164"/>
            <wp:effectExtent l="0" t="0" r="0" b="0"/>
            <wp:docPr id="1" name="Рисунок 1" descr="C:\Documents and Settings\Admin\Рабочий стол\тит.раб.п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тит.раб.пр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2EF" w:rsidRDefault="004922EF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922EF" w:rsidRDefault="004922EF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922EF" w:rsidRDefault="004922EF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922EF" w:rsidRDefault="004922EF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4265" w:rsidRDefault="00406D76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группе  28</w:t>
      </w:r>
      <w:r w:rsidR="00E07EA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18 мальчиков, 10</w:t>
      </w:r>
      <w:r w:rsidR="00E07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девочек, возраст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2,5 до 3</w:t>
      </w:r>
      <w:r w:rsidR="00E07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лет.</w:t>
      </w:r>
    </w:p>
    <w:p w:rsidR="00414265" w:rsidRDefault="00406D76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 детей от 2,5 до 3</w:t>
      </w:r>
      <w:r w:rsidR="00E0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лет при поступлении в дошкольное учреждение возникает много проблем. Все изменения: в режиме дня; в требованиях к поведению; новое помещение; постоянный контакт со сверстниками – обрушиваются на ребенка одновременно, создают стрессовую ситуацию. Наиважнейшая задача воспитателя – помочь малышам адаптироваться к условиям ДОУ.</w:t>
      </w:r>
    </w:p>
    <w:p w:rsidR="00783983" w:rsidRPr="00783983" w:rsidRDefault="00E07EA5" w:rsidP="0003064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года наша группа работала по общеобразовательной программе дошкольного образования «</w:t>
      </w:r>
      <w:r w:rsidR="00783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Теремок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под редакцией</w:t>
      </w:r>
      <w:r w:rsidR="003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3983">
        <w:rPr>
          <w:rFonts w:ascii="Times New Roman" w:hAnsi="Times New Roman" w:cs="Times New Roman"/>
          <w:sz w:val="24"/>
          <w:szCs w:val="24"/>
        </w:rPr>
        <w:t>Т</w:t>
      </w:r>
      <w:r w:rsidR="00783983" w:rsidRPr="00783983">
        <w:rPr>
          <w:rFonts w:ascii="Times New Roman" w:hAnsi="Times New Roman" w:cs="Times New Roman"/>
          <w:sz w:val="28"/>
          <w:szCs w:val="28"/>
        </w:rPr>
        <w:t xml:space="preserve">.В </w:t>
      </w:r>
      <w:proofErr w:type="spellStart"/>
      <w:r w:rsidR="00783983" w:rsidRPr="00783983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="00783983" w:rsidRPr="00783983">
        <w:rPr>
          <w:rFonts w:ascii="Times New Roman" w:hAnsi="Times New Roman" w:cs="Times New Roman"/>
          <w:sz w:val="28"/>
          <w:szCs w:val="28"/>
        </w:rPr>
        <w:t>, И.Л Кириллова, И.А. Лыковой, О.С. Ушаковой.- М.: Издательский дом «Цветной мир», 2018-160с.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Давали рекомендации по подготовке к поступлению в дошкольное учреждение; стремились наладить эмоциональный контакт с малышами и родителями, вовлекали их в совместную деятельность, поддерживали активность и формировали положительное отношение к персоналу детского сада. 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проделанной работе имеем:</w:t>
      </w:r>
    </w:p>
    <w:p w:rsidR="00414265" w:rsidRDefault="0041426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265" w:rsidRDefault="00414265">
      <w:pPr>
        <w:shd w:val="clear" w:color="auto" w:fill="FFFFFF"/>
        <w:spacing w:after="0" w:line="100" w:lineRule="atLeast"/>
      </w:pPr>
    </w:p>
    <w:p w:rsidR="00414265" w:rsidRDefault="00E07EA5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Адаптация детей раннего возраста к условиям дошкольной образовательной организации.</w:t>
      </w:r>
    </w:p>
    <w:p w:rsidR="00414265" w:rsidRDefault="00414265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171"/>
        <w:gridCol w:w="1442"/>
        <w:gridCol w:w="1298"/>
        <w:gridCol w:w="1298"/>
        <w:gridCol w:w="1298"/>
        <w:gridCol w:w="1655"/>
        <w:gridCol w:w="1399"/>
      </w:tblGrid>
      <w:tr w:rsidR="00414265">
        <w:trPr>
          <w:cantSplit/>
          <w:jc w:val="center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</w:t>
            </w:r>
          </w:p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уровень адаптации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уровень адаптации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Тяжелый уровень адаптации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Дезадаптация</w:t>
            </w:r>
            <w:proofErr w:type="spellEnd"/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адаптации</w:t>
            </w:r>
          </w:p>
        </w:tc>
      </w:tr>
      <w:tr w:rsidR="00414265">
        <w:trPr>
          <w:cantSplit/>
          <w:jc w:val="center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06D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  <w:r w:rsidR="00E07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06D76" w:rsidP="0078398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783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06D7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83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783983" w:rsidP="0078398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78398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14265">
        <w:trPr>
          <w:cantSplit/>
          <w:jc w:val="center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1426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1426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1426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1426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41426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14265" w:rsidRDefault="00E07EA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100%</w:t>
            </w:r>
          </w:p>
        </w:tc>
      </w:tr>
    </w:tbl>
    <w:p w:rsidR="00414265" w:rsidRDefault="0041426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65" w:rsidRDefault="00E07EA5" w:rsidP="000306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адаптац</w:t>
      </w:r>
      <w:r w:rsidR="00783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4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 в легкой степени у 22 </w:t>
      </w:r>
      <w:r w:rsidR="00783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(</w:t>
      </w:r>
      <w:r w:rsidR="004D21D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Им потребовалось 2-3 недели для успешного привыкания к условиям ДОУ. У детей преобладает радостное или устойчиво-спокойное эмоциональное состояние. Они активно контактируют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детьми, быстро приспособились к новой обстановке и незнакомым взрослым. Это было достигнуто благодаря совместной работе педагогов, администрации детского сада и родителей, которые заранее познакомились с воспитателями, с режимом питания, с организацией жизни в детском саду, с особенностями адаптационного периода, провели анкетирование «Готов ли ваш ребенок к поступлению в ДОУ?», «Как прошла адаптация ребенка?»</w:t>
      </w:r>
    </w:p>
    <w:p w:rsidR="00414265" w:rsidRDefault="0041426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265" w:rsidRDefault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В течение года дети развивались согласно возрасту, изучали программный материал и показали позитивную динамику по всем направлениям развития.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воспитателями группы были поставлены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задачи: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Создать условия для повышения качества обучения и воспитания   детей раннего возраста в свете  ФГОС.                                                                          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 Развивать новые технологии в обучении и воспитании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Наладить работу детьми и родителями на всех уровнях.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Повышать компетентность  в организации предметно - развивающей среды в группе для полноценного развития и воспитания раннего возраста.</w:t>
      </w:r>
    </w:p>
    <w:p w:rsidR="00414265" w:rsidRDefault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D21DA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строго соблюдался режим дня и все санитарно-гигиенические требования к пребыванию детей в ДОУ.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детьми систематически проводилась непосредственно образовательная деятельность в соответствии с основной общеобразовательной программой, и утвержденным расписанием организованной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 - исследовательской, продуктивной, музыкально-художественной и чтения художественной литературы.    </w:t>
      </w:r>
    </w:p>
    <w:p w:rsidR="00414265" w:rsidRDefault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работе с детьми по образовательным областям учитывая возрастные особенности детей, воспитатели ставили перед собой следующие цели: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1.Социально-коммуникативное развитие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Формировались знания о правилах пожарной безопасности.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безопасности дорожного движения в качестве пешехода, пассажира.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Дети могут поделиться информацией или  пожаловаться на неудобство (холодно, я устал, хочу кушать, пить, спать и т.д.);  действия сверстника. Сопровождают речью игровые и бытовые действия. Могут поделиться информацией (где был, кого видел, кто-то пришел, кто, что взял). Слушают небольшие рассказы без наглядного сопровождения. Пользуются речью как средством общения со сверстниками.    </w:t>
      </w:r>
    </w:p>
    <w:p w:rsidR="00414265" w:rsidRDefault="00E07EA5" w:rsidP="0003064D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Рекомендации на следующий учебный  период: организовать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Учить принимать игровые задачи, общаться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сверстниками.</w:t>
      </w:r>
    </w:p>
    <w:p w:rsidR="00414265" w:rsidRDefault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2.Познавательное развитие (познание, окружающий мир)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познании дети научились группировать предметы по форме, размеру, цвету.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большие и маленькие предметы. 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Узнают круг, квадрат;  называют и используют детали строительного материала.</w:t>
      </w:r>
    </w:p>
    <w:p w:rsidR="00E07EA5" w:rsidRDefault="00406D76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Узнают и называют виды </w:t>
      </w:r>
      <w:r w:rsidR="00E07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домашних и диких животных,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детенышей; знают  овощи  и фрукты</w:t>
      </w:r>
      <w:r w:rsidR="00E07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 </w:t>
      </w:r>
    </w:p>
    <w:p w:rsidR="00414265" w:rsidRPr="00E07EA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Позна</w:t>
      </w:r>
      <w:r w:rsidR="00406D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вательное развитие проводилось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 в неделю.</w:t>
      </w:r>
    </w:p>
    <w:p w:rsidR="00414265" w:rsidRDefault="00E07EA5" w:rsidP="0003064D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на учебный период: </w:t>
      </w:r>
    </w:p>
    <w:p w:rsidR="00414265" w:rsidRDefault="00E07EA5" w:rsidP="0003064D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с детьми индивидуальную работу, используя дидактические игры, умение решать проблемные задачи; </w:t>
      </w:r>
    </w:p>
    <w:p w:rsidR="00414265" w:rsidRDefault="00E07EA5" w:rsidP="0003064D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3.Речевое развитие (развитие речи, чтение художественной литературы)</w:t>
      </w:r>
    </w:p>
    <w:p w:rsidR="00414265" w:rsidRPr="00E07EA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Ставила перед собой цели активизировать речь детей, пополнять словарный  запас малышей. Дети слушают доступные по содержанию стихи, сказки, рассказы. При повторном чтении проговаривают слова, небольшие фразы.  Рассматривают иллюстрации в знакомых книжках с помощью педагога.  </w:t>
      </w:r>
      <w:r w:rsidR="00406D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речи проводилось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 в неделю.</w:t>
      </w:r>
    </w:p>
    <w:p w:rsidR="00414265" w:rsidRDefault="00E07EA5" w:rsidP="0003064D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на учебный  период: учить детей внимательно слушать литературные произведения, повторять за воспитателем слова, предложения, учить читать стихи, рассказывать сказки с помощью взрослого. 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4.Художественно-эстетическое развитие (изобразительное искусство)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имеет большое значение для всестороннего развития детей раннего возраста.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группе оно развивалось через образовательную область «Художественное творчество» это рисование, лепка, аппликация.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знают, что карандашами, красками и кистью можно рисовать. Различают  красный, синий, зеленый, желтый цвета. Умеют раскатывать комок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пластилина, отделять маленькие комочки, сплющивают их ладонями; соединять концы раскатанной палочки, плотно,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прижимая  их друг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другу.  Лепят несложные предметы; аккуратно пользуются пластилином.</w:t>
      </w:r>
    </w:p>
    <w:p w:rsidR="00414265" w:rsidRPr="00E07EA5" w:rsidRDefault="00E07EA5" w:rsidP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</w:t>
      </w:r>
      <w:r w:rsidR="00406D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сование и лепка проводились 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</w:t>
      </w:r>
      <w:r w:rsidR="00406D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неделю.</w:t>
      </w:r>
    </w:p>
    <w:p w:rsidR="00414265" w:rsidRDefault="00E07EA5">
      <w:pPr>
        <w:pStyle w:val="a8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Рекомендации на учебный период: вести индивидуальную работу с детьми по формированию умений и навыков по изобразительной деятельности в соответствии с программой. </w:t>
      </w:r>
    </w:p>
    <w:p w:rsidR="00414265" w:rsidRDefault="00414265">
      <w:pPr>
        <w:shd w:val="clear" w:color="auto" w:fill="FFFFFF"/>
        <w:spacing w:after="0" w:line="100" w:lineRule="atLeast"/>
        <w:rPr>
          <w:rFonts w:eastAsia="Times New Roman" w:cs="Times New Roman"/>
          <w:sz w:val="28"/>
          <w:szCs w:val="28"/>
          <w:lang w:eastAsia="ru-RU"/>
        </w:rPr>
      </w:pPr>
    </w:p>
    <w:p w:rsidR="00414265" w:rsidRDefault="00E07EA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5.Физическое развитие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раннем возрасте закладывается  формирование физического здоровья и культурных навыков, обеспечивающих его совершенствование, укрепление  и сохранение в будущем.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день в ДОУ проводились утренняя зар</w:t>
      </w:r>
      <w:r w:rsidR="004D21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ядка, гигиенические процедуры,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на свежем воздухе;  гимнастика после пробуждения; проветривание,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помещений, питьевой, двигательный режим, что способствовало снижению заболеваемости, а так же была проведена работа с родителями вновь поступающих детей.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года проводились </w:t>
      </w:r>
      <w:r w:rsidR="00406D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по физической культуре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раза в неделю.</w:t>
      </w:r>
    </w:p>
    <w:p w:rsidR="004D21DA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4D21D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на следующий учебный период: </w:t>
      </w:r>
    </w:p>
    <w:p w:rsidR="00414265" w:rsidRPr="004D21DA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1DA">
        <w:rPr>
          <w:rFonts w:ascii="Times New Roman" w:hAnsi="Times New Roman" w:cs="Times New Roman"/>
          <w:color w:val="000000"/>
          <w:sz w:val="28"/>
          <w:szCs w:val="28"/>
        </w:rPr>
        <w:t>Особо уделять внимание закреплению основных видов движений, развитию основных физических качеств, укреплять и охранять здоровье детей, создавать условия закаливания организма, формировать основные движения. Ежедневно проводить утреннюю гимнастику в соответствии с возрастными особенностями детей.</w:t>
      </w:r>
    </w:p>
    <w:p w:rsidR="00E07EA5" w:rsidRDefault="00E07EA5" w:rsidP="0003064D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образовательная деятельность в группе раннего возраста реализуется на достаточном уровне.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 </w:t>
      </w:r>
      <w:r w:rsidR="00273F31">
        <w:rPr>
          <w:b/>
          <w:bCs/>
          <w:color w:val="000000"/>
          <w:sz w:val="28"/>
          <w:szCs w:val="28"/>
        </w:rPr>
        <w:t>течение года были проведены мероприятия:</w:t>
      </w:r>
      <w:r>
        <w:rPr>
          <w:b/>
          <w:bCs/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«</w:t>
      </w:r>
      <w:r w:rsidR="00377ECE">
        <w:rPr>
          <w:color w:val="000000"/>
          <w:sz w:val="28"/>
          <w:szCs w:val="28"/>
        </w:rPr>
        <w:t>Праздник любимой игрушки</w:t>
      </w:r>
      <w:r>
        <w:rPr>
          <w:color w:val="000000"/>
          <w:sz w:val="28"/>
          <w:szCs w:val="28"/>
        </w:rPr>
        <w:t>»</w:t>
      </w:r>
      <w:r w:rsidR="00273F31">
        <w:rPr>
          <w:color w:val="000000"/>
          <w:sz w:val="28"/>
          <w:szCs w:val="28"/>
        </w:rPr>
        <w:t xml:space="preserve"> (праздник осени)</w:t>
      </w:r>
      <w:r>
        <w:rPr>
          <w:color w:val="000000"/>
          <w:sz w:val="28"/>
          <w:szCs w:val="28"/>
        </w:rPr>
        <w:t>, «Новогодний праздник», «</w:t>
      </w:r>
      <w:r w:rsidR="00273F31">
        <w:rPr>
          <w:color w:val="000000"/>
          <w:sz w:val="28"/>
          <w:szCs w:val="28"/>
        </w:rPr>
        <w:t>Ребятушки - козлятушки</w:t>
      </w:r>
      <w:r>
        <w:rPr>
          <w:color w:val="000000"/>
          <w:sz w:val="28"/>
          <w:szCs w:val="28"/>
        </w:rPr>
        <w:t>»</w:t>
      </w:r>
      <w:r w:rsidR="00273F31">
        <w:rPr>
          <w:color w:val="000000"/>
          <w:sz w:val="28"/>
          <w:szCs w:val="28"/>
        </w:rPr>
        <w:t xml:space="preserve"> (мамин праздник)</w:t>
      </w:r>
      <w:r>
        <w:rPr>
          <w:color w:val="000000"/>
          <w:sz w:val="28"/>
          <w:szCs w:val="28"/>
        </w:rPr>
        <w:t xml:space="preserve">, </w:t>
      </w:r>
      <w:r w:rsidR="00EC75FA">
        <w:rPr>
          <w:color w:val="000000"/>
          <w:sz w:val="28"/>
          <w:szCs w:val="28"/>
        </w:rPr>
        <w:t xml:space="preserve">развлечение «Зайка на лужайке», </w:t>
      </w:r>
      <w:r w:rsidR="00377ECE">
        <w:rPr>
          <w:color w:val="000000"/>
          <w:sz w:val="28"/>
          <w:szCs w:val="28"/>
        </w:rPr>
        <w:t xml:space="preserve">развлечение « Озорные пальчики», </w:t>
      </w:r>
      <w:r>
        <w:rPr>
          <w:color w:val="000000"/>
          <w:sz w:val="28"/>
          <w:szCs w:val="28"/>
        </w:rPr>
        <w:t>кукольного, пальчикового, настольного театра.</w:t>
      </w:r>
      <w:proofErr w:type="gramEnd"/>
    </w:p>
    <w:p w:rsidR="00E07EA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течение года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</w:t>
      </w:r>
      <w:r w:rsidR="006E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собрания, наглядно-стендовая информация. </w:t>
      </w:r>
    </w:p>
    <w:p w:rsidR="006E3413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 проводились индивидуальные беседы на темы: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«Адаптация», «Режим дня и последствия его нарушения», « Одежда детей в группе»</w:t>
      </w:r>
      <w:r w:rsidR="006E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F4285F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</w:t>
      </w:r>
      <w:r w:rsidR="00F4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2020- 2021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 оказалась  плодотворной работа по обновлению предметно-развивающей среды. Развивающая среда способствовала наиболее эффективному развитию индивидуальности каждого воспитанника, с учетом его наклонностей, интересов, уровня развития. Работа была направлена на решение образовательных задач в процессе организации различных видов детской деятельности, в ходе режимных моментов, самостоятельной деятельности детей.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При проведении организованной образовательной деятельности использовались как традиционные, так и нетрадиционные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 работы: артикуляционная гимнастика, пальчиковая гим</w:t>
      </w:r>
      <w:r w:rsidR="00F4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настика, дыхательной гимнастики.</w:t>
      </w:r>
    </w:p>
    <w:p w:rsidR="00414265" w:rsidRPr="00377ECE" w:rsidRDefault="00E07EA5" w:rsidP="00377EC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дети  и педагоги группы в этом году приняли участие в  конкурсах, выставках, акциях, занимая призовые места.</w:t>
      </w:r>
    </w:p>
    <w:p w:rsidR="006E3413" w:rsidRDefault="006E3413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«Новогодние чудеса»</w:t>
      </w:r>
      <w:r w:rsidR="00377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диплом 3 степени.</w:t>
      </w:r>
    </w:p>
    <w:p w:rsidR="006E3413" w:rsidRDefault="00377ECE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«Весеннее настроение».</w:t>
      </w:r>
    </w:p>
    <w:p w:rsidR="006E3413" w:rsidRDefault="00377ECE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«Космические фантазии» - диплом 1 степени, дипломы за участие.</w:t>
      </w:r>
    </w:p>
    <w:p w:rsidR="0003064D" w:rsidRDefault="00377ECE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«День победы»</w:t>
      </w:r>
    </w:p>
    <w:p w:rsidR="00377ECE" w:rsidRDefault="00377ECE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 Моя семья»</w:t>
      </w:r>
    </w:p>
    <w:p w:rsidR="00377ECE" w:rsidRPr="006E3413" w:rsidRDefault="00377ECE" w:rsidP="0003064D">
      <w:pPr>
        <w:pStyle w:val="a9"/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 Белый месяц»- участие.</w:t>
      </w:r>
    </w:p>
    <w:p w:rsidR="00414265" w:rsidRDefault="00E07EA5" w:rsidP="0003064D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Выводы:                                                                                                                             </w:t>
      </w:r>
      <w:r w:rsidR="00F4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деятельности  за 2020-2021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Положительное влияние на этот позитивный процесс оказывают тесное сотрудничество в работе воспитателей,  руководителей, родителей, использование приемов развивающего обучения, индивидуального подхода к детям.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</w:p>
    <w:p w:rsidR="0003064D" w:rsidRDefault="00E07EA5" w:rsidP="0003064D">
      <w:pPr>
        <w:shd w:val="clear" w:color="auto" w:fill="FFFFFF"/>
        <w:spacing w:after="0" w:line="100" w:lineRule="atLeast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14265" w:rsidRDefault="00414265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/>
    <w:p w:rsidR="00377ECE" w:rsidRDefault="00377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конкурсах педагога 2020-2021год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1"/>
        <w:gridCol w:w="2928"/>
        <w:gridCol w:w="2313"/>
        <w:gridCol w:w="1869"/>
        <w:gridCol w:w="1820"/>
      </w:tblGrid>
      <w:tr w:rsidR="00377ECE" w:rsidTr="00842265">
        <w:tc>
          <w:tcPr>
            <w:tcW w:w="641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8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313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869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20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377ECE" w:rsidTr="00842265">
        <w:tc>
          <w:tcPr>
            <w:tcW w:w="641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377ECE" w:rsidRPr="00A56EC7" w:rsidRDefault="002D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Диплом 1 место в конкурсе</w:t>
            </w:r>
            <w:proofErr w:type="gramStart"/>
            <w:r w:rsidRPr="00A56E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A56E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«Игровая технология </w:t>
            </w:r>
            <w:proofErr w:type="spellStart"/>
            <w:r w:rsidRPr="00A56E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Лэпбук</w:t>
            </w:r>
            <w:proofErr w:type="spellEnd"/>
            <w:r w:rsidRPr="00A56E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» </w:t>
            </w:r>
          </w:p>
        </w:tc>
        <w:tc>
          <w:tcPr>
            <w:tcW w:w="2313" w:type="dxa"/>
          </w:tcPr>
          <w:p w:rsidR="00377ECE" w:rsidRDefault="00A56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69" w:type="dxa"/>
          </w:tcPr>
          <w:p w:rsidR="00377ECE" w:rsidRDefault="00A56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25.11.2020г</w:t>
            </w:r>
          </w:p>
        </w:tc>
        <w:tc>
          <w:tcPr>
            <w:tcW w:w="1820" w:type="dxa"/>
          </w:tcPr>
          <w:p w:rsidR="00377ECE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2D76DB" w:rsidTr="00842265">
        <w:tc>
          <w:tcPr>
            <w:tcW w:w="641" w:type="dxa"/>
          </w:tcPr>
          <w:p w:rsidR="002D76DB" w:rsidRDefault="002D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2D76DB" w:rsidRPr="00842265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«Сагаалган – месяц добрых пожеланий» </w:t>
            </w:r>
          </w:p>
        </w:tc>
        <w:tc>
          <w:tcPr>
            <w:tcW w:w="2313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869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27.02.2021г</w:t>
            </w:r>
          </w:p>
        </w:tc>
        <w:tc>
          <w:tcPr>
            <w:tcW w:w="1820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2D76DB" w:rsidTr="00842265">
        <w:tc>
          <w:tcPr>
            <w:tcW w:w="641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:rsidR="002D76DB" w:rsidRDefault="002D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6D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«Новогоднее настроение»</w:t>
            </w:r>
          </w:p>
        </w:tc>
        <w:tc>
          <w:tcPr>
            <w:tcW w:w="2313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69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10.12.2020 г</w:t>
            </w:r>
          </w:p>
        </w:tc>
        <w:tc>
          <w:tcPr>
            <w:tcW w:w="1820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3 степени </w:t>
            </w:r>
          </w:p>
        </w:tc>
      </w:tr>
      <w:tr w:rsidR="002D76DB" w:rsidTr="00842265">
        <w:tc>
          <w:tcPr>
            <w:tcW w:w="641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8" w:type="dxa"/>
          </w:tcPr>
          <w:p w:rsidR="002D76DB" w:rsidRPr="00842265" w:rsidRDefault="0084226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М</w:t>
            </w:r>
            <w:r w:rsidR="002D76DB"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узыкальн</w:t>
            </w:r>
            <w:proofErr w:type="gramStart"/>
            <w:r w:rsidR="002D76DB"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о-</w:t>
            </w:r>
            <w:proofErr w:type="gramEnd"/>
            <w:r w:rsidR="002D76DB"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литературном конкурсе среди педагогов «Как хорошо быть женщиной» , команда «Цыгане»</w:t>
            </w:r>
          </w:p>
        </w:tc>
        <w:tc>
          <w:tcPr>
            <w:tcW w:w="2313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1869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05.03.2021г</w:t>
            </w:r>
          </w:p>
        </w:tc>
        <w:tc>
          <w:tcPr>
            <w:tcW w:w="1820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степени </w:t>
            </w:r>
          </w:p>
        </w:tc>
      </w:tr>
      <w:tr w:rsidR="002D76DB" w:rsidTr="00842265">
        <w:tc>
          <w:tcPr>
            <w:tcW w:w="641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8" w:type="dxa"/>
          </w:tcPr>
          <w:p w:rsidR="002D76DB" w:rsidRPr="00842265" w:rsidRDefault="002D76DB" w:rsidP="0084226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2D76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«Сагаалган – месяц добрых пожеланий» </w:t>
            </w:r>
          </w:p>
        </w:tc>
        <w:tc>
          <w:tcPr>
            <w:tcW w:w="2313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869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27.02.2021г</w:t>
            </w:r>
          </w:p>
        </w:tc>
        <w:tc>
          <w:tcPr>
            <w:tcW w:w="1820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2D76DB" w:rsidTr="00842265">
        <w:tc>
          <w:tcPr>
            <w:tcW w:w="641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8" w:type="dxa"/>
          </w:tcPr>
          <w:p w:rsidR="002D76DB" w:rsidRPr="00842265" w:rsidRDefault="002D76DB" w:rsidP="002D76DB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8422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1</w:t>
            </w:r>
            <w:r w:rsidRPr="0084226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Участие в городском турнире по волейболу – </w:t>
            </w:r>
          </w:p>
          <w:p w:rsidR="002D76DB" w:rsidRPr="002D76DB" w:rsidRDefault="002D76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313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1869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08.04.2021г.</w:t>
            </w:r>
          </w:p>
        </w:tc>
        <w:tc>
          <w:tcPr>
            <w:tcW w:w="1820" w:type="dxa"/>
          </w:tcPr>
          <w:p w:rsidR="002D76DB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377ECE" w:rsidTr="00842265">
        <w:tc>
          <w:tcPr>
            <w:tcW w:w="641" w:type="dxa"/>
          </w:tcPr>
          <w:p w:rsidR="00956C46" w:rsidRDefault="002D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8" w:type="dxa"/>
          </w:tcPr>
          <w:p w:rsidR="00377ECE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конкурс « Клуб Веселых дошколят»</w:t>
            </w:r>
          </w:p>
        </w:tc>
        <w:tc>
          <w:tcPr>
            <w:tcW w:w="2313" w:type="dxa"/>
          </w:tcPr>
          <w:p w:rsidR="00377ECE" w:rsidRDefault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869" w:type="dxa"/>
          </w:tcPr>
          <w:p w:rsidR="00377ECE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20" w:type="dxa"/>
          </w:tcPr>
          <w:p w:rsidR="00377ECE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956C46" w:rsidTr="00842265">
        <w:tc>
          <w:tcPr>
            <w:tcW w:w="641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ECE" w:rsidRDefault="00377ECE">
      <w:pPr>
        <w:rPr>
          <w:rFonts w:ascii="Times New Roman" w:hAnsi="Times New Roman" w:cs="Times New Roman"/>
          <w:sz w:val="28"/>
          <w:szCs w:val="28"/>
        </w:rPr>
      </w:pPr>
    </w:p>
    <w:p w:rsidR="00956C46" w:rsidRDefault="00956C46">
      <w:pPr>
        <w:rPr>
          <w:rFonts w:ascii="Times New Roman" w:hAnsi="Times New Roman" w:cs="Times New Roman"/>
          <w:sz w:val="28"/>
          <w:szCs w:val="28"/>
        </w:rPr>
      </w:pPr>
    </w:p>
    <w:p w:rsidR="00956C46" w:rsidRDefault="00956C46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</w:p>
    <w:p w:rsidR="004922EF" w:rsidRDefault="004922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6C46" w:rsidRDefault="00956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Участие в конкурсах воспитанников 2020-2021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956C46" w:rsidTr="00956C46">
        <w:tc>
          <w:tcPr>
            <w:tcW w:w="817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14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914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15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956C46" w:rsidTr="00956C46">
        <w:tc>
          <w:tcPr>
            <w:tcW w:w="817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Гомбоева Полина «Современная Эко-мода»</w:t>
            </w:r>
          </w:p>
        </w:tc>
        <w:tc>
          <w:tcPr>
            <w:tcW w:w="1914" w:type="dxa"/>
          </w:tcPr>
          <w:p w:rsidR="00956C46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:rsidR="00956C46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15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956C46" w:rsidTr="00956C46">
        <w:tc>
          <w:tcPr>
            <w:tcW w:w="817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956C46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«Самая оригинальная елочка»</w:t>
            </w:r>
          </w:p>
        </w:tc>
        <w:tc>
          <w:tcPr>
            <w:tcW w:w="1914" w:type="dxa"/>
          </w:tcPr>
          <w:p w:rsidR="00956C46" w:rsidRDefault="00956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1914" w:type="dxa"/>
          </w:tcPr>
          <w:p w:rsidR="00956C46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20.12.2021г</w:t>
            </w:r>
          </w:p>
        </w:tc>
        <w:tc>
          <w:tcPr>
            <w:tcW w:w="1915" w:type="dxa"/>
          </w:tcPr>
          <w:p w:rsidR="00956C46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5D4815" w:rsidTr="00956C46">
        <w:tc>
          <w:tcPr>
            <w:tcW w:w="817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1914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14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20.12.2021г</w:t>
            </w:r>
          </w:p>
        </w:tc>
        <w:tc>
          <w:tcPr>
            <w:tcW w:w="1915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5D4815" w:rsidTr="00956C46">
        <w:tc>
          <w:tcPr>
            <w:tcW w:w="817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Артем </w:t>
            </w:r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«Космические фантазии» </w:t>
            </w:r>
          </w:p>
        </w:tc>
        <w:tc>
          <w:tcPr>
            <w:tcW w:w="1914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12.04.20г</w:t>
            </w:r>
          </w:p>
        </w:tc>
        <w:tc>
          <w:tcPr>
            <w:tcW w:w="1915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5D4815" w:rsidTr="00956C46">
        <w:tc>
          <w:tcPr>
            <w:tcW w:w="817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Бэлигто</w:t>
            </w:r>
            <w:proofErr w:type="spellEnd"/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</w:t>
            </w:r>
          </w:p>
        </w:tc>
        <w:tc>
          <w:tcPr>
            <w:tcW w:w="1914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12.04.2021г</w:t>
            </w:r>
          </w:p>
        </w:tc>
        <w:tc>
          <w:tcPr>
            <w:tcW w:w="1915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5D4815" w:rsidTr="00956C46">
        <w:tc>
          <w:tcPr>
            <w:tcW w:w="817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</w:t>
            </w:r>
          </w:p>
        </w:tc>
        <w:tc>
          <w:tcPr>
            <w:tcW w:w="1914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12.04.2021г</w:t>
            </w:r>
          </w:p>
        </w:tc>
        <w:tc>
          <w:tcPr>
            <w:tcW w:w="1915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5D4815" w:rsidTr="00956C46">
        <w:tc>
          <w:tcPr>
            <w:tcW w:w="817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Нимбуев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Ричард</w:t>
            </w:r>
          </w:p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«Космические фантазии»</w:t>
            </w:r>
          </w:p>
        </w:tc>
        <w:tc>
          <w:tcPr>
            <w:tcW w:w="1914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14" w:type="dxa"/>
          </w:tcPr>
          <w:p w:rsidR="005D4815" w:rsidRDefault="002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12.04.2021г</w:t>
            </w:r>
          </w:p>
        </w:tc>
        <w:tc>
          <w:tcPr>
            <w:tcW w:w="1915" w:type="dxa"/>
          </w:tcPr>
          <w:p w:rsidR="005D4815" w:rsidRDefault="005D4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</w:tbl>
    <w:p w:rsidR="00956C46" w:rsidRPr="00377ECE" w:rsidRDefault="00956C46">
      <w:pPr>
        <w:rPr>
          <w:rFonts w:ascii="Times New Roman" w:hAnsi="Times New Roman" w:cs="Times New Roman"/>
          <w:sz w:val="28"/>
          <w:szCs w:val="28"/>
        </w:rPr>
      </w:pPr>
    </w:p>
    <w:sectPr w:rsidR="00956C46" w:rsidRPr="00377ECE" w:rsidSect="00414265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17C2"/>
    <w:multiLevelType w:val="multilevel"/>
    <w:tmpl w:val="240E7D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87200B"/>
    <w:multiLevelType w:val="multilevel"/>
    <w:tmpl w:val="1E980F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B3C75D3"/>
    <w:multiLevelType w:val="multilevel"/>
    <w:tmpl w:val="03309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265"/>
    <w:rsid w:val="0003064D"/>
    <w:rsid w:val="000868D7"/>
    <w:rsid w:val="001762EB"/>
    <w:rsid w:val="00233694"/>
    <w:rsid w:val="00273F31"/>
    <w:rsid w:val="002D76DB"/>
    <w:rsid w:val="00377ECE"/>
    <w:rsid w:val="00397F11"/>
    <w:rsid w:val="00406D76"/>
    <w:rsid w:val="00414265"/>
    <w:rsid w:val="004922EF"/>
    <w:rsid w:val="004D21DA"/>
    <w:rsid w:val="00590D79"/>
    <w:rsid w:val="005D4815"/>
    <w:rsid w:val="006E3413"/>
    <w:rsid w:val="00783983"/>
    <w:rsid w:val="007F77C6"/>
    <w:rsid w:val="00842265"/>
    <w:rsid w:val="00944243"/>
    <w:rsid w:val="00956C46"/>
    <w:rsid w:val="00A56EC7"/>
    <w:rsid w:val="00C93B1D"/>
    <w:rsid w:val="00D826AC"/>
    <w:rsid w:val="00E07EA5"/>
    <w:rsid w:val="00EC75FA"/>
    <w:rsid w:val="00F4285F"/>
    <w:rsid w:val="00F47628"/>
    <w:rsid w:val="00FF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4265"/>
    <w:pPr>
      <w:suppressAutoHyphens/>
    </w:pPr>
    <w:rPr>
      <w:rFonts w:ascii="Calibri" w:eastAsia="Calibri" w:hAnsi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1426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414265"/>
    <w:pPr>
      <w:spacing w:after="140" w:line="288" w:lineRule="auto"/>
    </w:pPr>
  </w:style>
  <w:style w:type="paragraph" w:styleId="a5">
    <w:name w:val="List"/>
    <w:basedOn w:val="a4"/>
    <w:rsid w:val="00414265"/>
    <w:rPr>
      <w:rFonts w:cs="Arial Unicode MS"/>
    </w:rPr>
  </w:style>
  <w:style w:type="paragraph" w:styleId="a6">
    <w:name w:val="Title"/>
    <w:basedOn w:val="a"/>
    <w:rsid w:val="0041426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rsid w:val="00414265"/>
    <w:pPr>
      <w:suppressLineNumbers/>
    </w:pPr>
    <w:rPr>
      <w:rFonts w:cs="Arial Unicode MS"/>
    </w:rPr>
  </w:style>
  <w:style w:type="paragraph" w:styleId="a8">
    <w:name w:val="Normal (Web)"/>
    <w:basedOn w:val="a"/>
    <w:rsid w:val="00414265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rsid w:val="00414265"/>
    <w:pPr>
      <w:ind w:left="720"/>
      <w:contextualSpacing/>
    </w:pPr>
  </w:style>
  <w:style w:type="paragraph" w:customStyle="1" w:styleId="Standard">
    <w:name w:val="Standard"/>
    <w:rsid w:val="0078398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aa">
    <w:name w:val="Table Grid"/>
    <w:basedOn w:val="a1"/>
    <w:uiPriority w:val="59"/>
    <w:rsid w:val="0037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9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B1D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48EF-6722-4F1C-8095-25A0DB7D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RGB</dc:creator>
  <cp:lastModifiedBy>Admin</cp:lastModifiedBy>
  <cp:revision>28</cp:revision>
  <cp:lastPrinted>2021-11-11T06:59:00Z</cp:lastPrinted>
  <dcterms:created xsi:type="dcterms:W3CDTF">2019-06-11T17:52:00Z</dcterms:created>
  <dcterms:modified xsi:type="dcterms:W3CDTF">2021-11-11T07:28:00Z</dcterms:modified>
  <dc:language>ru</dc:language>
</cp:coreProperties>
</file>