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CC1" w:rsidRPr="00F05CC1" w:rsidRDefault="00F05CC1" w:rsidP="00F05CC1">
      <w:pPr>
        <w:pStyle w:val="20"/>
        <w:shd w:val="clear" w:color="auto" w:fill="auto"/>
        <w:spacing w:after="0" w:line="300" w:lineRule="exact"/>
        <w:ind w:left="40"/>
        <w:rPr>
          <w:sz w:val="32"/>
          <w:szCs w:val="32"/>
        </w:rPr>
      </w:pPr>
      <w:r w:rsidRPr="00F05CC1">
        <w:rPr>
          <w:rStyle w:val="213pt0pt"/>
          <w:b/>
          <w:bCs/>
          <w:sz w:val="32"/>
          <w:szCs w:val="32"/>
        </w:rPr>
        <w:t xml:space="preserve">Краткосрочный проект </w:t>
      </w:r>
      <w:r w:rsidRPr="00F05CC1">
        <w:rPr>
          <w:color w:val="000000"/>
          <w:sz w:val="32"/>
          <w:szCs w:val="32"/>
        </w:rPr>
        <w:t xml:space="preserve">в старшей группе </w:t>
      </w:r>
    </w:p>
    <w:p w:rsidR="00F05CC1" w:rsidRPr="00F05CC1" w:rsidRDefault="00F05CC1" w:rsidP="00F05CC1">
      <w:pPr>
        <w:pStyle w:val="20"/>
        <w:shd w:val="clear" w:color="auto" w:fill="auto"/>
        <w:spacing w:after="0" w:line="300" w:lineRule="exact"/>
        <w:ind w:left="3040"/>
        <w:jc w:val="left"/>
        <w:rPr>
          <w:sz w:val="32"/>
          <w:szCs w:val="32"/>
        </w:rPr>
      </w:pPr>
      <w:r w:rsidRPr="00F05CC1">
        <w:rPr>
          <w:color w:val="000000"/>
          <w:sz w:val="32"/>
          <w:szCs w:val="32"/>
        </w:rPr>
        <w:t>«</w:t>
      </w:r>
      <w:proofErr w:type="spellStart"/>
      <w:r w:rsidRPr="00F05CC1">
        <w:rPr>
          <w:color w:val="000000"/>
          <w:sz w:val="32"/>
          <w:szCs w:val="32"/>
        </w:rPr>
        <w:t>Сагаалган</w:t>
      </w:r>
      <w:proofErr w:type="spellEnd"/>
      <w:r w:rsidRPr="00F05CC1">
        <w:rPr>
          <w:color w:val="000000"/>
          <w:sz w:val="32"/>
          <w:szCs w:val="32"/>
        </w:rPr>
        <w:t>»</w:t>
      </w:r>
    </w:p>
    <w:p w:rsidR="00F05CC1" w:rsidRDefault="00F05CC1" w:rsidP="00F05CC1">
      <w:pPr>
        <w:pStyle w:val="10"/>
        <w:shd w:val="clear" w:color="auto" w:fill="auto"/>
        <w:spacing w:before="0" w:after="0" w:line="260" w:lineRule="exact"/>
        <w:ind w:right="20"/>
        <w:rPr>
          <w:color w:val="000000"/>
        </w:rPr>
      </w:pPr>
      <w:bookmarkStart w:id="0" w:name="bookmark0"/>
    </w:p>
    <w:p w:rsidR="00F05CC1" w:rsidRDefault="00F05CC1" w:rsidP="00F05CC1">
      <w:pPr>
        <w:pStyle w:val="10"/>
        <w:shd w:val="clear" w:color="auto" w:fill="auto"/>
        <w:spacing w:before="0" w:after="0" w:line="260" w:lineRule="exact"/>
        <w:ind w:right="20"/>
      </w:pPr>
      <w:r>
        <w:rPr>
          <w:color w:val="000000"/>
        </w:rPr>
        <w:t>Подготовила Е.А Никифорова</w:t>
      </w:r>
      <w:bookmarkEnd w:id="0"/>
    </w:p>
    <w:p w:rsidR="00F05CC1" w:rsidRPr="00F05CC1" w:rsidRDefault="00F05CC1" w:rsidP="00F05CC1">
      <w:pPr>
        <w:pStyle w:val="11"/>
        <w:shd w:val="clear" w:color="auto" w:fill="auto"/>
        <w:spacing w:before="0"/>
        <w:ind w:left="720"/>
        <w:rPr>
          <w:sz w:val="24"/>
          <w:szCs w:val="24"/>
        </w:rPr>
      </w:pPr>
      <w:r w:rsidRPr="00F05CC1">
        <w:rPr>
          <w:b/>
          <w:color w:val="000000"/>
          <w:sz w:val="24"/>
          <w:szCs w:val="24"/>
        </w:rPr>
        <w:t>Тип проекта</w:t>
      </w:r>
      <w:r w:rsidRPr="00F05CC1">
        <w:rPr>
          <w:color w:val="000000"/>
          <w:sz w:val="24"/>
          <w:szCs w:val="24"/>
        </w:rPr>
        <w:t>: информационный</w:t>
      </w:r>
    </w:p>
    <w:p w:rsidR="00F05CC1" w:rsidRPr="00F05CC1" w:rsidRDefault="00F05CC1" w:rsidP="00F05CC1">
      <w:pPr>
        <w:pStyle w:val="11"/>
        <w:shd w:val="clear" w:color="auto" w:fill="auto"/>
        <w:tabs>
          <w:tab w:val="left" w:pos="735"/>
        </w:tabs>
        <w:spacing w:before="0"/>
        <w:ind w:firstLine="0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 xml:space="preserve">        </w:t>
      </w:r>
      <w:r w:rsidRPr="00F05CC1">
        <w:rPr>
          <w:b/>
          <w:color w:val="000000"/>
          <w:sz w:val="24"/>
          <w:szCs w:val="24"/>
        </w:rPr>
        <w:t>По продолжительности</w:t>
      </w:r>
      <w:r w:rsidRPr="00F05CC1">
        <w:rPr>
          <w:color w:val="000000"/>
          <w:sz w:val="24"/>
          <w:szCs w:val="24"/>
        </w:rPr>
        <w:t>: 2 недели</w:t>
      </w:r>
    </w:p>
    <w:p w:rsidR="00F05CC1" w:rsidRPr="00F05CC1" w:rsidRDefault="00F05CC1" w:rsidP="00F05CC1">
      <w:pPr>
        <w:pStyle w:val="11"/>
        <w:shd w:val="clear" w:color="auto" w:fill="auto"/>
        <w:tabs>
          <w:tab w:val="left" w:pos="730"/>
        </w:tabs>
        <w:spacing w:before="0"/>
        <w:ind w:right="20" w:firstLine="0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 xml:space="preserve">        </w:t>
      </w:r>
      <w:r w:rsidRPr="00F05CC1">
        <w:rPr>
          <w:b/>
          <w:color w:val="000000"/>
          <w:sz w:val="24"/>
          <w:szCs w:val="24"/>
        </w:rPr>
        <w:t>Цель проекта:</w:t>
      </w:r>
      <w:r w:rsidRPr="00F05CC1">
        <w:rPr>
          <w:color w:val="000000"/>
          <w:sz w:val="24"/>
          <w:szCs w:val="24"/>
        </w:rPr>
        <w:t xml:space="preserve"> воспитание любви и уважения к бурятскому народу, их традициям, культуре.</w:t>
      </w:r>
    </w:p>
    <w:p w:rsidR="00F05CC1" w:rsidRPr="00F05CC1" w:rsidRDefault="00F05CC1" w:rsidP="00F05CC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5CC1">
        <w:rPr>
          <w:color w:val="000000"/>
        </w:rPr>
        <w:t xml:space="preserve">      </w:t>
      </w:r>
      <w:proofErr w:type="gramStart"/>
      <w:r w:rsidRPr="00F05CC1">
        <w:rPr>
          <w:rStyle w:val="c11"/>
          <w:b/>
          <w:bCs/>
          <w:color w:val="000000"/>
        </w:rPr>
        <w:t>Проблема:</w:t>
      </w:r>
      <w:r w:rsidRPr="00F05CC1">
        <w:rPr>
          <w:color w:val="000000"/>
        </w:rPr>
        <w:t xml:space="preserve">  </w:t>
      </w:r>
      <w:r w:rsidRPr="00F05CC1">
        <w:rPr>
          <w:rStyle w:val="c0"/>
          <w:color w:val="000000"/>
        </w:rPr>
        <w:t>Дети</w:t>
      </w:r>
      <w:proofErr w:type="gramEnd"/>
      <w:r w:rsidRPr="00F05CC1">
        <w:rPr>
          <w:rStyle w:val="c0"/>
          <w:color w:val="000000"/>
        </w:rPr>
        <w:t xml:space="preserve"> дошкольного возраста не имеют представления о культуре, традициях и обычаях бурятского народа</w:t>
      </w:r>
    </w:p>
    <w:p w:rsidR="00F05CC1" w:rsidRPr="00F05CC1" w:rsidRDefault="00F05CC1" w:rsidP="00F05CC1">
      <w:pPr>
        <w:pStyle w:val="11"/>
        <w:shd w:val="clear" w:color="auto" w:fill="auto"/>
        <w:tabs>
          <w:tab w:val="left" w:pos="740"/>
        </w:tabs>
        <w:spacing w:before="0"/>
        <w:ind w:firstLine="0"/>
        <w:rPr>
          <w:sz w:val="24"/>
          <w:szCs w:val="24"/>
        </w:rPr>
      </w:pPr>
    </w:p>
    <w:p w:rsidR="00F05CC1" w:rsidRPr="00F05CC1" w:rsidRDefault="00F05CC1" w:rsidP="00F05CC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5CC1">
        <w:rPr>
          <w:color w:val="000000"/>
        </w:rPr>
        <w:t xml:space="preserve">        </w:t>
      </w:r>
      <w:r w:rsidRPr="00F05CC1">
        <w:rPr>
          <w:rStyle w:val="c11"/>
          <w:b/>
          <w:bCs/>
          <w:color w:val="000000"/>
        </w:rPr>
        <w:t>Ожидаемый результат:</w:t>
      </w:r>
    </w:p>
    <w:p w:rsidR="00F05CC1" w:rsidRPr="00F05CC1" w:rsidRDefault="00F05CC1" w:rsidP="00F05CC1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5CC1">
        <w:rPr>
          <w:rStyle w:val="c0"/>
          <w:color w:val="000000"/>
        </w:rPr>
        <w:t>Разработка системы занятий для старших дошкольников по ознакомлению с культурой, традициями и обычаями бурятского народа;</w:t>
      </w:r>
    </w:p>
    <w:p w:rsidR="00F05CC1" w:rsidRPr="00F05CC1" w:rsidRDefault="00F05CC1" w:rsidP="00F05CC1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5CC1">
        <w:rPr>
          <w:rStyle w:val="c0"/>
          <w:color w:val="000000"/>
        </w:rPr>
        <w:t>Оформление практического материала по теме проекта;</w:t>
      </w:r>
    </w:p>
    <w:p w:rsidR="00F05CC1" w:rsidRPr="00F05CC1" w:rsidRDefault="00F05CC1" w:rsidP="00F05CC1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5CC1">
        <w:rPr>
          <w:rStyle w:val="c0"/>
          <w:color w:val="000000"/>
        </w:rPr>
        <w:t>Проведение праздника «</w:t>
      </w:r>
      <w:proofErr w:type="spellStart"/>
      <w:r w:rsidRPr="00F05CC1">
        <w:rPr>
          <w:rStyle w:val="c0"/>
          <w:color w:val="000000"/>
        </w:rPr>
        <w:t>Сагаалган</w:t>
      </w:r>
      <w:proofErr w:type="spellEnd"/>
      <w:r w:rsidRPr="00F05CC1">
        <w:rPr>
          <w:rStyle w:val="c0"/>
          <w:color w:val="000000"/>
        </w:rPr>
        <w:t>»;</w:t>
      </w:r>
    </w:p>
    <w:p w:rsidR="00F05CC1" w:rsidRPr="00F05CC1" w:rsidRDefault="00F05CC1" w:rsidP="00F05CC1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5CC1">
        <w:rPr>
          <w:rStyle w:val="c0"/>
          <w:color w:val="000000"/>
        </w:rPr>
        <w:t>Активное участие родителей в совместной деятельности с детьми: создание книжек-малышек с иллюстрациями по бурятским сказкам, создание альбома «</w:t>
      </w:r>
      <w:proofErr w:type="spellStart"/>
      <w:r w:rsidRPr="00F05CC1">
        <w:rPr>
          <w:rStyle w:val="c0"/>
          <w:color w:val="000000"/>
        </w:rPr>
        <w:t>Сагаалган</w:t>
      </w:r>
      <w:proofErr w:type="spellEnd"/>
      <w:r w:rsidRPr="00F05CC1">
        <w:rPr>
          <w:rStyle w:val="c0"/>
          <w:color w:val="000000"/>
        </w:rPr>
        <w:t>», участие в празднике;</w:t>
      </w:r>
    </w:p>
    <w:p w:rsidR="00F05CC1" w:rsidRPr="00F05CC1" w:rsidRDefault="00F05CC1" w:rsidP="00F05CC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5CC1">
        <w:rPr>
          <w:rStyle w:val="c0"/>
          <w:color w:val="000000"/>
        </w:rPr>
        <w:t>Оформление предметно-развивающей среды по теме «Культура и традиции бурятского народа».</w:t>
      </w:r>
    </w:p>
    <w:p w:rsidR="00F05CC1" w:rsidRPr="00F05CC1" w:rsidRDefault="00F05CC1" w:rsidP="00F05CC1">
      <w:pPr>
        <w:pStyle w:val="11"/>
        <w:shd w:val="clear" w:color="auto" w:fill="auto"/>
        <w:tabs>
          <w:tab w:val="left" w:pos="735"/>
        </w:tabs>
        <w:spacing w:before="0"/>
        <w:ind w:firstLine="0"/>
        <w:rPr>
          <w:sz w:val="24"/>
          <w:szCs w:val="24"/>
        </w:rPr>
      </w:pPr>
    </w:p>
    <w:p w:rsidR="00F05CC1" w:rsidRPr="00F05CC1" w:rsidRDefault="00F05CC1" w:rsidP="00F05CC1">
      <w:pPr>
        <w:ind w:left="40"/>
        <w:rPr>
          <w:rFonts w:cs="Times New Roman"/>
          <w:sz w:val="24"/>
          <w:szCs w:val="24"/>
        </w:rPr>
      </w:pPr>
      <w:r w:rsidRPr="00F05CC1">
        <w:rPr>
          <w:rFonts w:cs="Times New Roman"/>
          <w:b/>
          <w:color w:val="000000"/>
          <w:sz w:val="24"/>
          <w:szCs w:val="24"/>
        </w:rPr>
        <w:t>Основные цели и задачи проекта</w:t>
      </w:r>
      <w:r w:rsidRPr="00F05CC1">
        <w:rPr>
          <w:rFonts w:cs="Times New Roman"/>
          <w:color w:val="000000"/>
          <w:sz w:val="24"/>
          <w:szCs w:val="24"/>
        </w:rPr>
        <w:t>:</w:t>
      </w:r>
    </w:p>
    <w:p w:rsidR="00F05CC1" w:rsidRPr="00F05CC1" w:rsidRDefault="00F05CC1" w:rsidP="00F05CC1">
      <w:pPr>
        <w:pStyle w:val="11"/>
        <w:numPr>
          <w:ilvl w:val="0"/>
          <w:numId w:val="2"/>
        </w:numPr>
        <w:shd w:val="clear" w:color="auto" w:fill="auto"/>
        <w:tabs>
          <w:tab w:val="left" w:pos="234"/>
        </w:tabs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Приобщать детей к бурятской народной культуре.</w:t>
      </w:r>
    </w:p>
    <w:p w:rsidR="00F05CC1" w:rsidRPr="00F05CC1" w:rsidRDefault="00F05CC1" w:rsidP="00F05CC1">
      <w:pPr>
        <w:pStyle w:val="11"/>
        <w:numPr>
          <w:ilvl w:val="0"/>
          <w:numId w:val="2"/>
        </w:numPr>
        <w:shd w:val="clear" w:color="auto" w:fill="auto"/>
        <w:tabs>
          <w:tab w:val="left" w:pos="328"/>
        </w:tabs>
        <w:spacing w:before="0"/>
        <w:ind w:left="40" w:right="2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Привлечь родителей в воспитательно-образовательный процесс через проведение бурятских народных подвижных игр, знакомство с обычаями и традициями,</w:t>
      </w:r>
    </w:p>
    <w:p w:rsidR="00F05CC1" w:rsidRPr="00F05CC1" w:rsidRDefault="00F05CC1" w:rsidP="00F05CC1">
      <w:pPr>
        <w:pStyle w:val="11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Создать условия для самостоятельного отражения полученных знаний, умений детьми.</w:t>
      </w:r>
    </w:p>
    <w:p w:rsidR="00F05CC1" w:rsidRPr="00F05CC1" w:rsidRDefault="00F05CC1" w:rsidP="00F05CC1">
      <w:pPr>
        <w:pStyle w:val="11"/>
        <w:numPr>
          <w:ilvl w:val="0"/>
          <w:numId w:val="2"/>
        </w:numPr>
        <w:shd w:val="clear" w:color="auto" w:fill="auto"/>
        <w:tabs>
          <w:tab w:val="left" w:pos="326"/>
        </w:tabs>
        <w:spacing w:before="0"/>
        <w:ind w:left="40" w:right="2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Познакомить детей с разными видами фольклора (сказки, песенки, пословицы, поговорки, загадки, хороводы).</w:t>
      </w:r>
    </w:p>
    <w:p w:rsidR="00F05CC1" w:rsidRPr="00F05CC1" w:rsidRDefault="00F05CC1" w:rsidP="00F05CC1">
      <w:pPr>
        <w:pStyle w:val="11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  <w:ind w:left="40" w:right="2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Воспитывать любовь и уважение к бурятской национальной культуре, народному творчеству, обычаям, традициям, обрядам, народному календарю, к народным играм.</w:t>
      </w:r>
    </w:p>
    <w:p w:rsidR="00F05CC1" w:rsidRDefault="00F05CC1" w:rsidP="00F05CC1">
      <w:pPr>
        <w:spacing w:after="0"/>
        <w:ind w:left="40"/>
        <w:rPr>
          <w:rFonts w:cs="Times New Roman"/>
          <w:b/>
          <w:color w:val="000000"/>
          <w:sz w:val="24"/>
          <w:szCs w:val="24"/>
        </w:rPr>
      </w:pPr>
    </w:p>
    <w:p w:rsidR="00F05CC1" w:rsidRPr="00F05CC1" w:rsidRDefault="00F05CC1" w:rsidP="00F05CC1">
      <w:pPr>
        <w:spacing w:after="0"/>
        <w:ind w:left="40"/>
        <w:rPr>
          <w:rFonts w:cs="Times New Roman"/>
          <w:b/>
          <w:sz w:val="24"/>
          <w:szCs w:val="24"/>
        </w:rPr>
      </w:pPr>
      <w:r w:rsidRPr="00F05CC1">
        <w:rPr>
          <w:rFonts w:cs="Times New Roman"/>
          <w:b/>
          <w:color w:val="000000"/>
          <w:sz w:val="24"/>
          <w:szCs w:val="24"/>
        </w:rPr>
        <w:t>Участники проекта:</w:t>
      </w:r>
    </w:p>
    <w:p w:rsidR="00F05CC1" w:rsidRPr="00F05CC1" w:rsidRDefault="00F05CC1" w:rsidP="00F05CC1">
      <w:pPr>
        <w:pStyle w:val="11"/>
        <w:numPr>
          <w:ilvl w:val="0"/>
          <w:numId w:val="3"/>
        </w:numPr>
        <w:shd w:val="clear" w:color="auto" w:fill="auto"/>
        <w:tabs>
          <w:tab w:val="left" w:pos="170"/>
        </w:tabs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воспитанники группы</w:t>
      </w:r>
    </w:p>
    <w:p w:rsidR="00F05CC1" w:rsidRPr="00F05CC1" w:rsidRDefault="00F05CC1" w:rsidP="00F05CC1">
      <w:pPr>
        <w:pStyle w:val="11"/>
        <w:numPr>
          <w:ilvl w:val="0"/>
          <w:numId w:val="3"/>
        </w:numPr>
        <w:shd w:val="clear" w:color="auto" w:fill="auto"/>
        <w:tabs>
          <w:tab w:val="left" w:pos="155"/>
        </w:tabs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родители воспитанников</w:t>
      </w:r>
    </w:p>
    <w:p w:rsidR="00F05CC1" w:rsidRPr="00F05CC1" w:rsidRDefault="00F05CC1" w:rsidP="00F05CC1">
      <w:pPr>
        <w:pStyle w:val="11"/>
        <w:numPr>
          <w:ilvl w:val="0"/>
          <w:numId w:val="3"/>
        </w:numPr>
        <w:shd w:val="clear" w:color="auto" w:fill="auto"/>
        <w:tabs>
          <w:tab w:val="left" w:pos="165"/>
        </w:tabs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воспитатель</w:t>
      </w:r>
    </w:p>
    <w:p w:rsidR="00F05CC1" w:rsidRPr="00F05CC1" w:rsidRDefault="00F05CC1" w:rsidP="00796063">
      <w:pPr>
        <w:rPr>
          <w:rFonts w:cs="Times New Roman"/>
          <w:sz w:val="24"/>
          <w:szCs w:val="24"/>
        </w:rPr>
      </w:pPr>
      <w:r w:rsidRPr="00F05CC1">
        <w:rPr>
          <w:rStyle w:val="40"/>
          <w:rFonts w:eastAsiaTheme="minorHAnsi"/>
          <w:sz w:val="24"/>
          <w:szCs w:val="24"/>
        </w:rPr>
        <w:t>Основные этапы проекта:</w:t>
      </w:r>
    </w:p>
    <w:p w:rsidR="00F05CC1" w:rsidRPr="00F05CC1" w:rsidRDefault="00F05CC1" w:rsidP="00F05CC1">
      <w:pPr>
        <w:widowControl w:val="0"/>
        <w:numPr>
          <w:ilvl w:val="0"/>
          <w:numId w:val="4"/>
        </w:numPr>
        <w:tabs>
          <w:tab w:val="left" w:pos="196"/>
        </w:tabs>
        <w:spacing w:after="0" w:line="252" w:lineRule="exact"/>
        <w:ind w:left="40"/>
        <w:jc w:val="both"/>
        <w:rPr>
          <w:rFonts w:cs="Times New Roman"/>
          <w:sz w:val="24"/>
          <w:szCs w:val="24"/>
        </w:rPr>
      </w:pPr>
      <w:r w:rsidRPr="00F05CC1">
        <w:rPr>
          <w:rStyle w:val="30"/>
          <w:rFonts w:eastAsiaTheme="minorHAnsi"/>
          <w:sz w:val="24"/>
          <w:szCs w:val="24"/>
        </w:rPr>
        <w:t>этап</w:t>
      </w:r>
      <w:r w:rsidRPr="00F05CC1">
        <w:rPr>
          <w:rStyle w:val="3MicrosoftSansSerif8pt0pt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 w:rsidRPr="00F05CC1">
        <w:rPr>
          <w:rStyle w:val="30"/>
          <w:rFonts w:eastAsiaTheme="minorHAnsi"/>
          <w:sz w:val="24"/>
          <w:szCs w:val="24"/>
        </w:rPr>
        <w:t>подготовительный.</w:t>
      </w:r>
    </w:p>
    <w:p w:rsidR="00F05CC1" w:rsidRPr="00F05CC1" w:rsidRDefault="00F05CC1" w:rsidP="00F05CC1">
      <w:pPr>
        <w:pStyle w:val="11"/>
        <w:shd w:val="clear" w:color="auto" w:fill="auto"/>
        <w:spacing w:before="0"/>
        <w:ind w:left="40" w:right="2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 xml:space="preserve">Включает в себя: изучение знаний родителей и детей по данному направлению, пополнение знаний воспитателя об истории возникновения праздника, его культурных традициях, планирование работы, выбор форм и методов, подбор иллюстративного и литературного материала </w:t>
      </w:r>
      <w:r w:rsidR="00796063" w:rsidRPr="00796063">
        <w:rPr>
          <w:rStyle w:val="0pt"/>
          <w:i w:val="0"/>
          <w:sz w:val="24"/>
          <w:szCs w:val="24"/>
        </w:rPr>
        <w:t>для</w:t>
      </w:r>
      <w:r w:rsidRPr="00F05CC1">
        <w:rPr>
          <w:color w:val="000000"/>
          <w:sz w:val="24"/>
          <w:szCs w:val="24"/>
        </w:rPr>
        <w:t xml:space="preserve"> работы </w:t>
      </w:r>
      <w:r w:rsidRPr="00F05CC1">
        <w:rPr>
          <w:rStyle w:val="0pt"/>
          <w:sz w:val="24"/>
          <w:szCs w:val="24"/>
        </w:rPr>
        <w:t>с</w:t>
      </w:r>
      <w:r w:rsidRPr="00F05CC1">
        <w:rPr>
          <w:color w:val="000000"/>
          <w:sz w:val="24"/>
          <w:szCs w:val="24"/>
        </w:rPr>
        <w:t xml:space="preserve"> детьми.</w:t>
      </w:r>
    </w:p>
    <w:p w:rsidR="00F05CC1" w:rsidRPr="00F05CC1" w:rsidRDefault="00F05CC1" w:rsidP="00F05CC1">
      <w:pPr>
        <w:widowControl w:val="0"/>
        <w:numPr>
          <w:ilvl w:val="0"/>
          <w:numId w:val="4"/>
        </w:numPr>
        <w:tabs>
          <w:tab w:val="left" w:pos="203"/>
        </w:tabs>
        <w:spacing w:after="0" w:line="252" w:lineRule="exact"/>
        <w:ind w:left="40"/>
        <w:jc w:val="both"/>
        <w:rPr>
          <w:rFonts w:cs="Times New Roman"/>
          <w:sz w:val="24"/>
          <w:szCs w:val="24"/>
        </w:rPr>
      </w:pPr>
      <w:r w:rsidRPr="00F05CC1">
        <w:rPr>
          <w:rStyle w:val="30"/>
          <w:rFonts w:eastAsiaTheme="minorHAnsi"/>
          <w:sz w:val="24"/>
          <w:szCs w:val="24"/>
        </w:rPr>
        <w:t>этап</w:t>
      </w:r>
      <w:r w:rsidRPr="00F05CC1">
        <w:rPr>
          <w:rStyle w:val="3MicrosoftSansSerif8pt0pt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 w:rsidRPr="00F05CC1">
        <w:rPr>
          <w:rStyle w:val="30"/>
          <w:rFonts w:eastAsiaTheme="minorHAnsi"/>
          <w:sz w:val="24"/>
          <w:szCs w:val="24"/>
        </w:rPr>
        <w:t>практический</w:t>
      </w:r>
      <w:r w:rsidRPr="00F05CC1">
        <w:rPr>
          <w:rStyle w:val="3MicrosoftSansSerif8pt0pt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00F05CC1">
        <w:rPr>
          <w:rStyle w:val="30"/>
          <w:rFonts w:eastAsiaTheme="minorHAnsi"/>
          <w:sz w:val="24"/>
          <w:szCs w:val="24"/>
        </w:rPr>
        <w:t>исследовательский.</w:t>
      </w:r>
    </w:p>
    <w:p w:rsidR="00F05CC1" w:rsidRPr="00F05CC1" w:rsidRDefault="00F05CC1" w:rsidP="00F05CC1">
      <w:pPr>
        <w:pStyle w:val="11"/>
        <w:shd w:val="clear" w:color="auto" w:fill="auto"/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Проведение тематических занятий.</w:t>
      </w:r>
    </w:p>
    <w:p w:rsidR="00F05CC1" w:rsidRPr="00F05CC1" w:rsidRDefault="00F05CC1" w:rsidP="00F05CC1">
      <w:pPr>
        <w:pStyle w:val="11"/>
        <w:shd w:val="clear" w:color="auto" w:fill="auto"/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Художественно-творческая деятельность.</w:t>
      </w:r>
    </w:p>
    <w:p w:rsidR="00F05CC1" w:rsidRPr="00F05CC1" w:rsidRDefault="00F05CC1" w:rsidP="00F05CC1">
      <w:pPr>
        <w:pStyle w:val="11"/>
        <w:shd w:val="clear" w:color="auto" w:fill="auto"/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Чтение художественных произведений по теме.</w:t>
      </w:r>
    </w:p>
    <w:p w:rsidR="00796063" w:rsidRDefault="00F05CC1" w:rsidP="00796063">
      <w:pPr>
        <w:pStyle w:val="11"/>
        <w:shd w:val="clear" w:color="auto" w:fill="auto"/>
        <w:spacing w:before="0"/>
        <w:ind w:left="40" w:right="2551" w:firstLine="0"/>
        <w:rPr>
          <w:color w:val="000000"/>
          <w:sz w:val="24"/>
          <w:szCs w:val="24"/>
        </w:rPr>
      </w:pPr>
      <w:r w:rsidRPr="00F05CC1">
        <w:rPr>
          <w:color w:val="000000"/>
          <w:sz w:val="24"/>
          <w:szCs w:val="24"/>
        </w:rPr>
        <w:t>Знакомство с бурятскими народными играми и разучивание</w:t>
      </w:r>
      <w:r w:rsidR="00796063">
        <w:rPr>
          <w:color w:val="000000"/>
          <w:sz w:val="24"/>
          <w:szCs w:val="24"/>
        </w:rPr>
        <w:t xml:space="preserve"> </w:t>
      </w:r>
      <w:r w:rsidRPr="00F05CC1">
        <w:rPr>
          <w:color w:val="000000"/>
          <w:sz w:val="24"/>
          <w:szCs w:val="24"/>
        </w:rPr>
        <w:t xml:space="preserve">их </w:t>
      </w:r>
      <w:bookmarkStart w:id="1" w:name="_GoBack"/>
      <w:bookmarkEnd w:id="1"/>
    </w:p>
    <w:p w:rsidR="00F05CC1" w:rsidRPr="00F05CC1" w:rsidRDefault="00F05CC1" w:rsidP="00F05CC1">
      <w:pPr>
        <w:pStyle w:val="11"/>
        <w:shd w:val="clear" w:color="auto" w:fill="auto"/>
        <w:spacing w:before="0"/>
        <w:ind w:left="40" w:right="3360" w:firstLine="0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Прослушивание музыкальных композиций.</w:t>
      </w:r>
    </w:p>
    <w:p w:rsidR="00F05CC1" w:rsidRPr="00F05CC1" w:rsidRDefault="00F05CC1" w:rsidP="00F05CC1">
      <w:pPr>
        <w:widowControl w:val="0"/>
        <w:numPr>
          <w:ilvl w:val="0"/>
          <w:numId w:val="4"/>
        </w:numPr>
        <w:tabs>
          <w:tab w:val="left" w:pos="206"/>
        </w:tabs>
        <w:spacing w:after="0" w:line="252" w:lineRule="exact"/>
        <w:ind w:left="40"/>
        <w:jc w:val="both"/>
        <w:rPr>
          <w:rFonts w:cs="Times New Roman"/>
          <w:sz w:val="24"/>
          <w:szCs w:val="24"/>
        </w:rPr>
      </w:pPr>
      <w:r w:rsidRPr="00F05CC1">
        <w:rPr>
          <w:rStyle w:val="30"/>
          <w:rFonts w:eastAsiaTheme="minorHAnsi"/>
          <w:sz w:val="24"/>
          <w:szCs w:val="24"/>
        </w:rPr>
        <w:t>этап</w:t>
      </w:r>
      <w:r w:rsidRPr="00F05CC1">
        <w:rPr>
          <w:rStyle w:val="3MicrosoftSansSerif8pt0pt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 w:rsidRPr="00F05CC1">
        <w:rPr>
          <w:rStyle w:val="30"/>
          <w:rFonts w:eastAsiaTheme="minorHAnsi"/>
          <w:sz w:val="24"/>
          <w:szCs w:val="24"/>
        </w:rPr>
        <w:t>обобщающий.</w:t>
      </w:r>
    </w:p>
    <w:p w:rsidR="00F05CC1" w:rsidRPr="00F05CC1" w:rsidRDefault="00F05CC1" w:rsidP="00F05CC1">
      <w:pPr>
        <w:pStyle w:val="11"/>
        <w:shd w:val="clear" w:color="auto" w:fill="auto"/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Тематическое занятие -развлечение «</w:t>
      </w:r>
      <w:proofErr w:type="spellStart"/>
      <w:r w:rsidRPr="00F05CC1">
        <w:rPr>
          <w:color w:val="000000"/>
          <w:sz w:val="24"/>
          <w:szCs w:val="24"/>
        </w:rPr>
        <w:t>Сагаалган</w:t>
      </w:r>
      <w:proofErr w:type="spellEnd"/>
      <w:r w:rsidRPr="00F05CC1">
        <w:rPr>
          <w:color w:val="000000"/>
          <w:sz w:val="24"/>
          <w:szCs w:val="24"/>
        </w:rPr>
        <w:t>»</w:t>
      </w:r>
    </w:p>
    <w:p w:rsidR="00F05CC1" w:rsidRPr="00F05CC1" w:rsidRDefault="00F05CC1" w:rsidP="00F05CC1">
      <w:pPr>
        <w:pStyle w:val="11"/>
        <w:shd w:val="clear" w:color="auto" w:fill="auto"/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 xml:space="preserve">Выпуск информационной папки «Мы встречаем Белый месяц - </w:t>
      </w:r>
      <w:proofErr w:type="spellStart"/>
      <w:r w:rsidRPr="00F05CC1">
        <w:rPr>
          <w:color w:val="000000"/>
          <w:sz w:val="24"/>
          <w:szCs w:val="24"/>
        </w:rPr>
        <w:t>Сагаалган</w:t>
      </w:r>
      <w:proofErr w:type="spellEnd"/>
      <w:r w:rsidRPr="00F05CC1">
        <w:rPr>
          <w:color w:val="000000"/>
          <w:sz w:val="24"/>
          <w:szCs w:val="24"/>
        </w:rPr>
        <w:t>»</w:t>
      </w:r>
    </w:p>
    <w:p w:rsidR="00F05CC1" w:rsidRPr="00F05CC1" w:rsidRDefault="00F05CC1" w:rsidP="00F05CC1">
      <w:pPr>
        <w:pStyle w:val="11"/>
        <w:shd w:val="clear" w:color="auto" w:fill="auto"/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Выпуск памятки «Настольные игры бурят»</w:t>
      </w:r>
    </w:p>
    <w:p w:rsidR="00F05CC1" w:rsidRPr="00F05CC1" w:rsidRDefault="00F05CC1" w:rsidP="00F05CC1">
      <w:pPr>
        <w:pStyle w:val="11"/>
        <w:shd w:val="clear" w:color="auto" w:fill="auto"/>
        <w:spacing w:before="0"/>
        <w:ind w:left="40" w:firstLine="0"/>
        <w:jc w:val="both"/>
        <w:rPr>
          <w:sz w:val="24"/>
          <w:szCs w:val="24"/>
        </w:rPr>
      </w:pPr>
      <w:r w:rsidRPr="00F05CC1">
        <w:rPr>
          <w:color w:val="000000"/>
          <w:sz w:val="24"/>
          <w:szCs w:val="24"/>
        </w:rPr>
        <w:t>Презентация «</w:t>
      </w:r>
      <w:proofErr w:type="spellStart"/>
      <w:r w:rsidRPr="00F05CC1">
        <w:rPr>
          <w:color w:val="000000"/>
          <w:sz w:val="24"/>
          <w:szCs w:val="24"/>
        </w:rPr>
        <w:t>Сагаалган</w:t>
      </w:r>
      <w:proofErr w:type="spellEnd"/>
      <w:r w:rsidRPr="00F05CC1">
        <w:rPr>
          <w:color w:val="000000"/>
          <w:sz w:val="24"/>
          <w:szCs w:val="24"/>
        </w:rPr>
        <w:t>»</w:t>
      </w:r>
    </w:p>
    <w:p w:rsidR="00294AB8" w:rsidRPr="00F05CC1" w:rsidRDefault="00294AB8">
      <w:pPr>
        <w:rPr>
          <w:rFonts w:cs="Times New Roman"/>
          <w:sz w:val="24"/>
          <w:szCs w:val="24"/>
        </w:rPr>
      </w:pPr>
    </w:p>
    <w:sectPr w:rsidR="00294AB8" w:rsidRPr="00F0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F41"/>
    <w:multiLevelType w:val="multilevel"/>
    <w:tmpl w:val="E25EC6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1799F"/>
    <w:multiLevelType w:val="multilevel"/>
    <w:tmpl w:val="2F16AE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5"/>
        <w:w w:val="100"/>
        <w:position w:val="0"/>
        <w:sz w:val="19"/>
        <w:szCs w:val="19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D91A09"/>
    <w:multiLevelType w:val="multilevel"/>
    <w:tmpl w:val="2722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60A45"/>
    <w:multiLevelType w:val="multilevel"/>
    <w:tmpl w:val="3D10F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6F50E3"/>
    <w:multiLevelType w:val="multilevel"/>
    <w:tmpl w:val="A97CAC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C1"/>
    <w:rsid w:val="00294AB8"/>
    <w:rsid w:val="00796063"/>
    <w:rsid w:val="00DE20D5"/>
    <w:rsid w:val="00F0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AAE8"/>
  <w15:chartTrackingRefBased/>
  <w15:docId w15:val="{1856803C-35AC-4D7E-90C2-115B99F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05CC1"/>
    <w:rPr>
      <w:rFonts w:ascii="Times New Roman" w:eastAsia="Times New Roman" w:hAnsi="Times New Roman" w:cs="Times New Roman"/>
      <w:b/>
      <w:bCs/>
      <w:spacing w:val="-2"/>
      <w:sz w:val="30"/>
      <w:szCs w:val="30"/>
      <w:shd w:val="clear" w:color="auto" w:fill="FFFFFF"/>
    </w:rPr>
  </w:style>
  <w:style w:type="character" w:customStyle="1" w:styleId="213pt0pt">
    <w:name w:val="Основной текст (2) + 13 pt;Интервал 0 pt"/>
    <w:basedOn w:val="2"/>
    <w:rsid w:val="00F05CC1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F05CC1"/>
    <w:rPr>
      <w:rFonts w:ascii="Times New Roman" w:eastAsia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CC1"/>
    <w:pPr>
      <w:widowControl w:val="0"/>
      <w:shd w:val="clear" w:color="auto" w:fill="FFFFFF"/>
      <w:spacing w:after="60" w:line="0" w:lineRule="atLeast"/>
      <w:jc w:val="both"/>
    </w:pPr>
    <w:rPr>
      <w:rFonts w:eastAsia="Times New Roman" w:cs="Times New Roman"/>
      <w:b/>
      <w:bCs/>
      <w:spacing w:val="-2"/>
      <w:sz w:val="30"/>
      <w:szCs w:val="30"/>
    </w:rPr>
  </w:style>
  <w:style w:type="paragraph" w:customStyle="1" w:styleId="10">
    <w:name w:val="Заголовок №1"/>
    <w:basedOn w:val="a"/>
    <w:link w:val="1"/>
    <w:rsid w:val="00F05CC1"/>
    <w:pPr>
      <w:widowControl w:val="0"/>
      <w:shd w:val="clear" w:color="auto" w:fill="FFFFFF"/>
      <w:spacing w:before="60" w:after="600" w:line="0" w:lineRule="atLeast"/>
      <w:jc w:val="right"/>
      <w:outlineLvl w:val="0"/>
    </w:pPr>
    <w:rPr>
      <w:rFonts w:eastAsia="Times New Roman" w:cs="Times New Roman"/>
      <w:b/>
      <w:bCs/>
      <w:spacing w:val="-5"/>
      <w:sz w:val="26"/>
      <w:szCs w:val="26"/>
    </w:rPr>
  </w:style>
  <w:style w:type="character" w:customStyle="1" w:styleId="a3">
    <w:name w:val="Основной текст_"/>
    <w:basedOn w:val="a0"/>
    <w:link w:val="11"/>
    <w:rsid w:val="00F05CC1"/>
    <w:rPr>
      <w:rFonts w:ascii="Times New Roman" w:eastAsia="Times New Roman" w:hAnsi="Times New Roman" w:cs="Times New Roman"/>
      <w:spacing w:val="-5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rsid w:val="00F05CC1"/>
    <w:rPr>
      <w:rFonts w:ascii="Times New Roman" w:eastAsia="Times New Roman" w:hAnsi="Times New Roman" w:cs="Times New Roman"/>
      <w:b/>
      <w:bCs/>
      <w:i/>
      <w:iCs/>
      <w:smallCaps w:val="0"/>
      <w:strike w:val="0"/>
      <w:spacing w:val="-5"/>
      <w:sz w:val="19"/>
      <w:szCs w:val="19"/>
      <w:u w:val="none"/>
    </w:rPr>
  </w:style>
  <w:style w:type="character" w:customStyle="1" w:styleId="0pt">
    <w:name w:val="Основной текст + Курсив;Интервал 0 pt"/>
    <w:basedOn w:val="a3"/>
    <w:rsid w:val="00F05CC1"/>
    <w:rPr>
      <w:rFonts w:ascii="Times New Roman" w:eastAsia="Times New Roman" w:hAnsi="Times New Roman" w:cs="Times New Roman"/>
      <w:i/>
      <w:iCs/>
      <w:color w:val="000000"/>
      <w:spacing w:val="-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F05C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8"/>
      <w:sz w:val="21"/>
      <w:szCs w:val="21"/>
      <w:u w:val="none"/>
    </w:rPr>
  </w:style>
  <w:style w:type="character" w:customStyle="1" w:styleId="40">
    <w:name w:val="Основной текст (4)"/>
    <w:basedOn w:val="4"/>
    <w:rsid w:val="00F05C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21"/>
      <w:szCs w:val="21"/>
      <w:u w:val="single"/>
      <w:lang w:val="ru-RU"/>
    </w:rPr>
  </w:style>
  <w:style w:type="character" w:customStyle="1" w:styleId="30">
    <w:name w:val="Основной текст (3)"/>
    <w:basedOn w:val="3"/>
    <w:rsid w:val="00F05C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19"/>
      <w:szCs w:val="19"/>
      <w:u w:val="single"/>
      <w:lang w:val="ru-RU"/>
    </w:rPr>
  </w:style>
  <w:style w:type="character" w:customStyle="1" w:styleId="3MicrosoftSansSerif8pt0pt">
    <w:name w:val="Основной текст (3) + Microsoft Sans Serif;8 pt;Не полужирный;Не курсив;Интервал 0 pt"/>
    <w:basedOn w:val="3"/>
    <w:rsid w:val="00F05CC1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paragraph" w:customStyle="1" w:styleId="11">
    <w:name w:val="Основной текст1"/>
    <w:basedOn w:val="a"/>
    <w:link w:val="a3"/>
    <w:rsid w:val="00F05CC1"/>
    <w:pPr>
      <w:widowControl w:val="0"/>
      <w:shd w:val="clear" w:color="auto" w:fill="FFFFFF"/>
      <w:spacing w:before="600" w:after="0" w:line="252" w:lineRule="exact"/>
      <w:ind w:hanging="340"/>
    </w:pPr>
    <w:rPr>
      <w:rFonts w:eastAsia="Times New Roman" w:cs="Times New Roman"/>
      <w:spacing w:val="-5"/>
      <w:sz w:val="21"/>
      <w:szCs w:val="21"/>
    </w:rPr>
  </w:style>
  <w:style w:type="paragraph" w:customStyle="1" w:styleId="c3">
    <w:name w:val="c3"/>
    <w:basedOn w:val="a"/>
    <w:rsid w:val="00F05C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05CC1"/>
  </w:style>
  <w:style w:type="character" w:customStyle="1" w:styleId="c0">
    <w:name w:val="c0"/>
    <w:basedOn w:val="a0"/>
    <w:rsid w:val="00F05CC1"/>
  </w:style>
  <w:style w:type="paragraph" w:customStyle="1" w:styleId="c8">
    <w:name w:val="c8"/>
    <w:basedOn w:val="a"/>
    <w:rsid w:val="00F05C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2019-03-04T15:25:00Z</dcterms:created>
  <dcterms:modified xsi:type="dcterms:W3CDTF">2019-03-04T15:39:00Z</dcterms:modified>
</cp:coreProperties>
</file>